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5AD55" w14:textId="0258F9CF" w:rsidR="00495104" w:rsidRPr="00FE564B" w:rsidRDefault="539DFF67" w:rsidP="00FE564B">
      <w:r w:rsidRPr="00FE564B">
        <w:t xml:space="preserve">This information is intended for small businesses returning to work after a period of closure where risks from Legionella from </w:t>
      </w:r>
      <w:r w:rsidR="00E6343E">
        <w:t xml:space="preserve">hot and cold </w:t>
      </w:r>
      <w:r w:rsidRPr="00FE564B">
        <w:t xml:space="preserve">water systems </w:t>
      </w:r>
      <w:r w:rsidR="5DAFE5B2" w:rsidRPr="00FE564B">
        <w:t xml:space="preserve">may be increased. </w:t>
      </w:r>
    </w:p>
    <w:p w14:paraId="7A694E0D" w14:textId="54CE5E7C" w:rsidR="539DFF67" w:rsidRDefault="5DAFE5B2" w:rsidP="00FE564B">
      <w:r w:rsidRPr="00FE564B">
        <w:t>This guide is not intended for large businesses or those where a specific Legionella risk assessment and contr</w:t>
      </w:r>
      <w:r w:rsidR="00E6343E">
        <w:t>ol systems need to be in place i</w:t>
      </w:r>
      <w:r w:rsidRPr="00FE564B">
        <w:t xml:space="preserve">.e. </w:t>
      </w:r>
      <w:r w:rsidR="144F56CA" w:rsidRPr="00FE564B">
        <w:t>cooling towers/ spa’s and swimming pools.</w:t>
      </w:r>
      <w:r w:rsidR="00B95939">
        <w:t xml:space="preserve"> </w:t>
      </w:r>
      <w:hyperlink r:id="rId12" w:history="1">
        <w:r w:rsidR="00B95939" w:rsidRPr="009E3B7A">
          <w:rPr>
            <w:rStyle w:val="Hyperlink"/>
          </w:rPr>
          <w:t>Click here for source</w:t>
        </w:r>
      </w:hyperlink>
    </w:p>
    <w:tbl>
      <w:tblPr>
        <w:tblStyle w:val="TableGrid"/>
        <w:tblW w:w="10201" w:type="dxa"/>
        <w:tblLook w:val="04A0" w:firstRow="1" w:lastRow="0" w:firstColumn="1" w:lastColumn="0" w:noHBand="0" w:noVBand="1"/>
      </w:tblPr>
      <w:tblGrid>
        <w:gridCol w:w="10201"/>
      </w:tblGrid>
      <w:tr w:rsidR="007E0946" w14:paraId="6C6BC026" w14:textId="77777777" w:rsidTr="007E0946">
        <w:trPr>
          <w:trHeight w:val="1869"/>
        </w:trPr>
        <w:tc>
          <w:tcPr>
            <w:tcW w:w="10201" w:type="dxa"/>
            <w:shd w:val="clear" w:color="auto" w:fill="DEEAF6" w:themeFill="accent1" w:themeFillTint="33"/>
          </w:tcPr>
          <w:p w14:paraId="7A66ADB9" w14:textId="06A4E63D" w:rsidR="007E0946" w:rsidRDefault="007E0946" w:rsidP="007E0946"/>
          <w:p w14:paraId="02D6BB2E" w14:textId="41AD325D" w:rsidR="007E0946" w:rsidRPr="007E0946" w:rsidRDefault="007E0946" w:rsidP="007E0946">
            <w:r w:rsidRPr="007E0946">
              <w:t xml:space="preserve">When looking to open buildings that have been closed </w:t>
            </w:r>
            <w:r w:rsidR="00051909">
              <w:t xml:space="preserve">for long periods of time </w:t>
            </w:r>
            <w:r w:rsidRPr="007E0946">
              <w:t xml:space="preserve">certain systems including </w:t>
            </w:r>
            <w:r w:rsidRPr="00051909">
              <w:rPr>
                <w:b/>
                <w:color w:val="FF0000"/>
              </w:rPr>
              <w:t>water cannot just be turned back on and put back into normal service</w:t>
            </w:r>
            <w:r w:rsidRPr="007E0946">
              <w:t xml:space="preserve">. The steps below </w:t>
            </w:r>
            <w:r w:rsidR="00051909">
              <w:t xml:space="preserve">will help you </w:t>
            </w:r>
            <w:r w:rsidRPr="007E0946">
              <w:t xml:space="preserve">develop a re-start plan for water systems. </w:t>
            </w:r>
          </w:p>
          <w:p w14:paraId="11A94164" w14:textId="77777777" w:rsidR="007E0946" w:rsidRDefault="007E0946" w:rsidP="00FE564B"/>
          <w:p w14:paraId="42450208" w14:textId="3CDD562F" w:rsidR="007E0946" w:rsidRDefault="007E0946" w:rsidP="00FE564B">
            <w:r>
              <w:t xml:space="preserve">You should complete this checklist before you use your water. </w:t>
            </w:r>
          </w:p>
        </w:tc>
      </w:tr>
    </w:tbl>
    <w:p w14:paraId="3F438DD0" w14:textId="30E2C796" w:rsidR="007E0946" w:rsidRPr="00FE564B" w:rsidRDefault="007E0946" w:rsidP="00FE564B"/>
    <w:p w14:paraId="20C5C32B" w14:textId="02B1740F" w:rsidR="33EFCA0D" w:rsidRPr="00FE564B" w:rsidRDefault="33EFCA0D" w:rsidP="00FE564B">
      <w:pPr>
        <w:pStyle w:val="Heading2"/>
      </w:pPr>
      <w:r w:rsidRPr="00FE564B">
        <w:t xml:space="preserve">What is </w:t>
      </w:r>
      <w:r w:rsidR="00A01BEE" w:rsidRPr="00FE564B">
        <w:t>Legionella?</w:t>
      </w:r>
      <w:r w:rsidRPr="00FE564B">
        <w:t xml:space="preserve"> </w:t>
      </w:r>
    </w:p>
    <w:p w14:paraId="497C0166" w14:textId="68D966B2" w:rsidR="33EFCA0D" w:rsidRPr="00FE564B" w:rsidRDefault="33EFCA0D" w:rsidP="00FE564B">
      <w:r w:rsidRPr="00FE564B">
        <w:t>Legionell</w:t>
      </w:r>
      <w:r w:rsidR="00A01BEE" w:rsidRPr="00FE564B">
        <w:t xml:space="preserve">a is a </w:t>
      </w:r>
      <w:proofErr w:type="gramStart"/>
      <w:r w:rsidR="00A01BEE" w:rsidRPr="00FE564B">
        <w:t>bacteria</w:t>
      </w:r>
      <w:proofErr w:type="gramEnd"/>
      <w:r w:rsidR="00A01BEE" w:rsidRPr="00FE564B">
        <w:t xml:space="preserve"> that can cause </w:t>
      </w:r>
      <w:r w:rsidRPr="00FE564B">
        <w:t>pneumonia-like illness</w:t>
      </w:r>
      <w:r w:rsidR="00A01BEE" w:rsidRPr="00FE564B">
        <w:t xml:space="preserve"> which can </w:t>
      </w:r>
      <w:r w:rsidRPr="00FE564B">
        <w:t xml:space="preserve">potentially </w:t>
      </w:r>
      <w:r w:rsidR="00A01BEE" w:rsidRPr="00FE564B">
        <w:t xml:space="preserve">be fatal. One of these </w:t>
      </w:r>
      <w:r w:rsidR="00FE564B">
        <w:t xml:space="preserve">illnesses </w:t>
      </w:r>
      <w:r w:rsidR="00A01BEE" w:rsidRPr="00FE564B">
        <w:t>is called Legionnaires’ disease. E</w:t>
      </w:r>
      <w:r w:rsidRPr="00FE564B">
        <w:t xml:space="preserve">veryone is </w:t>
      </w:r>
      <w:r w:rsidR="00A01BEE" w:rsidRPr="00FE564B">
        <w:t>vulnerable</w:t>
      </w:r>
      <w:r w:rsidRPr="00FE564B">
        <w:t xml:space="preserve"> to </w:t>
      </w:r>
      <w:r w:rsidR="00A01BEE" w:rsidRPr="00FE564B">
        <w:t xml:space="preserve">the </w:t>
      </w:r>
      <w:r w:rsidRPr="00FE564B">
        <w:t xml:space="preserve">infection. However, some people are at higher risk, including: </w:t>
      </w:r>
    </w:p>
    <w:p w14:paraId="17CF630E" w14:textId="60AE19D1" w:rsidR="33EFCA0D" w:rsidRPr="00FE564B" w:rsidRDefault="33EFCA0D" w:rsidP="00135C5E">
      <w:pPr>
        <w:pStyle w:val="ListParagraph"/>
      </w:pPr>
      <w:r w:rsidRPr="00FE564B">
        <w:t xml:space="preserve">people over 45 years of age; </w:t>
      </w:r>
    </w:p>
    <w:p w14:paraId="3913831E" w14:textId="21DA31FF" w:rsidR="33EFCA0D" w:rsidRPr="00FE564B" w:rsidRDefault="33EFCA0D" w:rsidP="00135C5E">
      <w:pPr>
        <w:pStyle w:val="ListParagraph"/>
      </w:pPr>
      <w:r w:rsidRPr="00FE564B">
        <w:t xml:space="preserve">smokers and heavy drinkers; </w:t>
      </w:r>
    </w:p>
    <w:p w14:paraId="36DF8B36" w14:textId="1CA24D8A" w:rsidR="33EFCA0D" w:rsidRPr="00FE564B" w:rsidRDefault="33EFCA0D" w:rsidP="00135C5E">
      <w:pPr>
        <w:pStyle w:val="ListParagraph"/>
      </w:pPr>
      <w:r w:rsidRPr="00FE564B">
        <w:t xml:space="preserve">people suffering from chronic respiratory or kidney disease; and </w:t>
      </w:r>
    </w:p>
    <w:p w14:paraId="7254C8BE" w14:textId="503275B6" w:rsidR="33EFCA0D" w:rsidRPr="00FE564B" w:rsidRDefault="33EFCA0D" w:rsidP="00135C5E">
      <w:pPr>
        <w:pStyle w:val="ListParagraph"/>
      </w:pPr>
      <w:r w:rsidRPr="00FE564B">
        <w:t>anyone with an impaired immune system.</w:t>
      </w:r>
    </w:p>
    <w:p w14:paraId="61EF7656" w14:textId="77777777" w:rsidR="00E6343E" w:rsidRDefault="00E6343E" w:rsidP="00E6343E">
      <w:pPr>
        <w:spacing w:after="0"/>
      </w:pPr>
    </w:p>
    <w:p w14:paraId="2A2CCB3B" w14:textId="6CCBCFCA" w:rsidR="00A01BEE" w:rsidRPr="00FE564B" w:rsidRDefault="00A01BEE" w:rsidP="00FE564B">
      <w:r w:rsidRPr="00FE564B">
        <w:t xml:space="preserve">Symptoms of Legionnaires’ disease can be very similar to COVID-19 and include high temperature, feverishness and chills; cough; muscle pains; headache; and pneumonia: </w:t>
      </w:r>
      <w:hyperlink r:id="rId13" w:history="1">
        <w:r w:rsidRPr="00FE564B">
          <w:rPr>
            <w:rStyle w:val="Hyperlink"/>
            <w:color w:val="auto"/>
            <w:u w:val="none"/>
          </w:rPr>
          <w:t>https://www.hse.gov.uk/legionnaires/symptoms.htm</w:t>
        </w:r>
      </w:hyperlink>
    </w:p>
    <w:p w14:paraId="079548CF" w14:textId="77777777" w:rsidR="00A01BEE" w:rsidRPr="00FE564B" w:rsidRDefault="00A01BEE" w:rsidP="00FE564B">
      <w:r w:rsidRPr="00FE564B">
        <w:t xml:space="preserve">Legionnaires’ disease can be contracted by inhaling small droplets of water (aerosols) suspended in the air containing Legionella bacteria. Legionella bacteria are naturally present in water systems. </w:t>
      </w:r>
    </w:p>
    <w:p w14:paraId="1F490D6A" w14:textId="065F0D14" w:rsidR="00FE564B" w:rsidRDefault="00A01BEE" w:rsidP="00FE564B">
      <w:r w:rsidRPr="00FE564B">
        <w:t xml:space="preserve">Unless water systems </w:t>
      </w:r>
      <w:r w:rsidR="00E6343E">
        <w:t xml:space="preserve">have been </w:t>
      </w:r>
      <w:r w:rsidRPr="00FE564B">
        <w:t>maintained</w:t>
      </w:r>
      <w:r w:rsidR="00E6343E">
        <w:t xml:space="preserve"> up to and during </w:t>
      </w:r>
      <w:r w:rsidRPr="00FE564B">
        <w:t xml:space="preserve">the closure of buildings </w:t>
      </w:r>
      <w:r w:rsidR="00E6343E">
        <w:t>the risk of L</w:t>
      </w:r>
      <w:r w:rsidRPr="00FE564B">
        <w:t xml:space="preserve">egionella </w:t>
      </w:r>
      <w:r w:rsidR="00E6343E">
        <w:t xml:space="preserve">growth </w:t>
      </w:r>
      <w:r w:rsidRPr="00FE564B">
        <w:t>to a level which may cause illness when buildings are reopened</w:t>
      </w:r>
      <w:r w:rsidR="00E6343E">
        <w:t xml:space="preserve"> is increased</w:t>
      </w:r>
      <w:r w:rsidRPr="00FE564B">
        <w:t>. Of particular note, the warmer summer months will lead to a greater amount of Legionella bacteria in water systems that are not being used or maintained.</w:t>
      </w:r>
      <w:r w:rsidR="00FE564B">
        <w:t xml:space="preserve"> S</w:t>
      </w:r>
      <w:r w:rsidRPr="00FE564B">
        <w:t xml:space="preserve">uitable measures should be in place to prevent such occurrences from happening. </w:t>
      </w:r>
    </w:p>
    <w:p w14:paraId="4727FF6D" w14:textId="37149DE5" w:rsidR="00FE564B" w:rsidRPr="00FE564B" w:rsidRDefault="00FE564B" w:rsidP="00FE564B">
      <w:pPr>
        <w:pStyle w:val="Heading2"/>
      </w:pPr>
      <w:r w:rsidRPr="00FE564B">
        <w:t>Main Points hot/cold water systems</w:t>
      </w:r>
    </w:p>
    <w:p w14:paraId="68151003" w14:textId="2B5F7C88" w:rsidR="007051AE" w:rsidRDefault="00E6343E" w:rsidP="007051AE">
      <w:r w:rsidRPr="00E6343E">
        <w:t>Refer to CIEH Legionella guide</w:t>
      </w:r>
      <w:r>
        <w:t xml:space="preserve"> </w:t>
      </w:r>
      <w:r w:rsidR="00051909">
        <w:t>for further information.</w:t>
      </w:r>
    </w:p>
    <w:p w14:paraId="7AB8AC23" w14:textId="77777777" w:rsidR="00E6343E" w:rsidRDefault="00E6343E" w:rsidP="007051AE"/>
    <w:p w14:paraId="066E0E30" w14:textId="77777777" w:rsidR="00463FD3" w:rsidRPr="00463FD3" w:rsidRDefault="00463FD3" w:rsidP="00463FD3"/>
    <w:p w14:paraId="21744908" w14:textId="77777777" w:rsidR="00463FD3" w:rsidRPr="00463FD3" w:rsidRDefault="00463FD3" w:rsidP="00463FD3"/>
    <w:p w14:paraId="18BCEF64" w14:textId="79C971D3" w:rsidR="00463FD3" w:rsidRDefault="00463FD3" w:rsidP="00463FD3">
      <w:pPr>
        <w:tabs>
          <w:tab w:val="left" w:pos="5550"/>
        </w:tabs>
      </w:pPr>
      <w:r>
        <w:tab/>
      </w:r>
    </w:p>
    <w:tbl>
      <w:tblPr>
        <w:tblStyle w:val="TableGrid"/>
        <w:tblW w:w="10060" w:type="dxa"/>
        <w:tblLook w:val="04A0" w:firstRow="1" w:lastRow="0" w:firstColumn="1" w:lastColumn="0" w:noHBand="0" w:noVBand="1"/>
      </w:tblPr>
      <w:tblGrid>
        <w:gridCol w:w="4864"/>
        <w:gridCol w:w="684"/>
        <w:gridCol w:w="629"/>
        <w:gridCol w:w="674"/>
        <w:gridCol w:w="3209"/>
      </w:tblGrid>
      <w:tr w:rsidR="00FE1DE6" w:rsidRPr="00FE564B" w14:paraId="07F64FBB" w14:textId="77777777" w:rsidTr="0EF53E5A">
        <w:trPr>
          <w:tblHeader/>
        </w:trPr>
        <w:tc>
          <w:tcPr>
            <w:tcW w:w="4864" w:type="dxa"/>
          </w:tcPr>
          <w:p w14:paraId="1E01251F" w14:textId="78EA409F" w:rsidR="00FE1DE6" w:rsidRPr="00E6343E" w:rsidRDefault="00463FD3" w:rsidP="007051AE">
            <w:pPr>
              <w:rPr>
                <w:b/>
              </w:rPr>
            </w:pPr>
            <w:r>
              <w:lastRenderedPageBreak/>
              <w:tab/>
            </w:r>
            <w:r w:rsidR="00A25554" w:rsidRPr="00E6343E">
              <w:rPr>
                <w:b/>
              </w:rPr>
              <w:t xml:space="preserve"> </w:t>
            </w:r>
            <w:r w:rsidR="00FE1DE6" w:rsidRPr="00E6343E">
              <w:rPr>
                <w:b/>
              </w:rPr>
              <w:t>START-UP CHECKLIST</w:t>
            </w:r>
          </w:p>
        </w:tc>
        <w:tc>
          <w:tcPr>
            <w:tcW w:w="684" w:type="dxa"/>
          </w:tcPr>
          <w:p w14:paraId="22C9693E" w14:textId="77777777" w:rsidR="00FE1DE6" w:rsidRPr="00E6343E" w:rsidRDefault="00FE1DE6" w:rsidP="007051AE">
            <w:pPr>
              <w:rPr>
                <w:b/>
              </w:rPr>
            </w:pPr>
            <w:r w:rsidRPr="00E6343E">
              <w:rPr>
                <w:b/>
              </w:rPr>
              <w:t>YES</w:t>
            </w:r>
          </w:p>
        </w:tc>
        <w:tc>
          <w:tcPr>
            <w:tcW w:w="629" w:type="dxa"/>
          </w:tcPr>
          <w:p w14:paraId="5D27E568" w14:textId="5E98B0F4" w:rsidR="00FE1DE6" w:rsidRPr="00E6343E" w:rsidRDefault="00FE1DE6" w:rsidP="007051AE">
            <w:pPr>
              <w:rPr>
                <w:b/>
              </w:rPr>
            </w:pPr>
            <w:r w:rsidRPr="00E6343E">
              <w:rPr>
                <w:b/>
              </w:rPr>
              <w:t>NO</w:t>
            </w:r>
          </w:p>
        </w:tc>
        <w:tc>
          <w:tcPr>
            <w:tcW w:w="674" w:type="dxa"/>
          </w:tcPr>
          <w:p w14:paraId="65B7E324" w14:textId="58EAA4A4" w:rsidR="00FE1DE6" w:rsidRPr="00E6343E" w:rsidRDefault="00FE1DE6" w:rsidP="007051AE">
            <w:pPr>
              <w:rPr>
                <w:b/>
              </w:rPr>
            </w:pPr>
            <w:r w:rsidRPr="00E6343E">
              <w:rPr>
                <w:b/>
              </w:rPr>
              <w:t>N/A</w:t>
            </w:r>
          </w:p>
        </w:tc>
        <w:tc>
          <w:tcPr>
            <w:tcW w:w="3209" w:type="dxa"/>
          </w:tcPr>
          <w:p w14:paraId="2CF9D893" w14:textId="365FA548" w:rsidR="00FE1DE6" w:rsidRPr="00E6343E" w:rsidRDefault="00142998" w:rsidP="007051AE">
            <w:pPr>
              <w:rPr>
                <w:b/>
              </w:rPr>
            </w:pPr>
            <w:r w:rsidRPr="00E6343E">
              <w:rPr>
                <w:b/>
              </w:rPr>
              <w:t xml:space="preserve">CORRECTIVE </w:t>
            </w:r>
            <w:r w:rsidR="00FE1DE6" w:rsidRPr="00E6343E">
              <w:rPr>
                <w:b/>
              </w:rPr>
              <w:t>ACTION/COMMENTS</w:t>
            </w:r>
          </w:p>
        </w:tc>
      </w:tr>
      <w:tr w:rsidR="00D65BC1" w:rsidRPr="00FE564B" w14:paraId="7A41951E" w14:textId="77777777" w:rsidTr="0EF53E5A">
        <w:trPr>
          <w:trHeight w:val="5284"/>
        </w:trPr>
        <w:tc>
          <w:tcPr>
            <w:tcW w:w="4864" w:type="dxa"/>
            <w:vAlign w:val="center"/>
          </w:tcPr>
          <w:p w14:paraId="1059AAA6" w14:textId="6E75AB5C" w:rsidR="007F00F6" w:rsidRPr="007F00F6" w:rsidRDefault="007F00F6" w:rsidP="007051AE">
            <w:pPr>
              <w:rPr>
                <w:b/>
              </w:rPr>
            </w:pPr>
            <w:r w:rsidRPr="007F00F6">
              <w:rPr>
                <w:b/>
              </w:rPr>
              <w:t>Risk Factor</w:t>
            </w:r>
            <w:r>
              <w:rPr>
                <w:b/>
              </w:rPr>
              <w:t>s</w:t>
            </w:r>
          </w:p>
          <w:p w14:paraId="6FC7F7BD" w14:textId="77777777" w:rsidR="007F00F6" w:rsidRDefault="007F00F6" w:rsidP="007051AE"/>
          <w:p w14:paraId="0B682904" w14:textId="2E2F832C" w:rsidR="00D65BC1" w:rsidRPr="00FE564B" w:rsidRDefault="002F3343" w:rsidP="007051AE">
            <w:r w:rsidRPr="00FE564B">
              <w:t>If your business has been closed for some time there could be a risk of legionella in your water systems.</w:t>
            </w:r>
            <w:r w:rsidR="00D65BC1" w:rsidRPr="00FE564B">
              <w:t xml:space="preserve"> </w:t>
            </w:r>
          </w:p>
          <w:p w14:paraId="6E11216A" w14:textId="77777777" w:rsidR="00FE564B" w:rsidRPr="00FE564B" w:rsidRDefault="00FE564B" w:rsidP="007051AE"/>
          <w:p w14:paraId="78E37786" w14:textId="77777777" w:rsidR="002F3343" w:rsidRPr="00FE564B" w:rsidRDefault="002F3343" w:rsidP="007051AE">
            <w:r w:rsidRPr="00FE564B">
              <w:t>If you have any of the below risk factors corrective action will be required;</w:t>
            </w:r>
          </w:p>
          <w:p w14:paraId="27235168" w14:textId="2072F159" w:rsidR="002F3343" w:rsidRPr="00FE564B" w:rsidRDefault="002F3343" w:rsidP="007051AE"/>
          <w:p w14:paraId="74A198E7" w14:textId="4803C83C" w:rsidR="002F3343" w:rsidRPr="00FE564B" w:rsidRDefault="00E6343E" w:rsidP="00135C5E">
            <w:pPr>
              <w:pStyle w:val="ListParagraph"/>
            </w:pPr>
            <w:r>
              <w:t xml:space="preserve">Has water been stored </w:t>
            </w:r>
            <w:r w:rsidR="43AF5F3E" w:rsidRPr="00FE564B">
              <w:t>between 2</w:t>
            </w:r>
            <w:r>
              <w:t>0</w:t>
            </w:r>
            <w:r w:rsidR="43AF5F3E" w:rsidRPr="007051AE">
              <w:rPr>
                <w:vertAlign w:val="superscript"/>
              </w:rPr>
              <w:t>o</w:t>
            </w:r>
            <w:r w:rsidR="43AF5F3E" w:rsidRPr="00FE564B">
              <w:t>C and 5</w:t>
            </w:r>
            <w:r w:rsidR="3CD56563" w:rsidRPr="00FE564B">
              <w:t>0</w:t>
            </w:r>
            <w:r w:rsidR="43AF5F3E" w:rsidRPr="007051AE">
              <w:rPr>
                <w:vertAlign w:val="superscript"/>
              </w:rPr>
              <w:t>o</w:t>
            </w:r>
            <w:r w:rsidR="43AF5F3E" w:rsidRPr="00FE564B">
              <w:t>C</w:t>
            </w:r>
            <w:r>
              <w:t>?</w:t>
            </w:r>
          </w:p>
          <w:p w14:paraId="3B947026" w14:textId="4851F247" w:rsidR="002F3343" w:rsidRDefault="00E6343E" w:rsidP="009E3B7A">
            <w:pPr>
              <w:pStyle w:val="ListParagraph"/>
            </w:pPr>
            <w:r>
              <w:t>Has water been left without routine flushing, or poor or no flow i</w:t>
            </w:r>
            <w:r w:rsidR="002F3343" w:rsidRPr="00FE564B">
              <w:t>n the water system</w:t>
            </w:r>
            <w:r>
              <w:t xml:space="preserve"> for longer than a week?</w:t>
            </w:r>
          </w:p>
          <w:p w14:paraId="1A79393F" w14:textId="7BDAEFA3" w:rsidR="002F3343" w:rsidRPr="00FE564B" w:rsidRDefault="00E6343E" w:rsidP="00135C5E">
            <w:pPr>
              <w:pStyle w:val="ListParagraph"/>
            </w:pPr>
            <w:r>
              <w:t xml:space="preserve">Are there any outlets that </w:t>
            </w:r>
            <w:r w:rsidR="002F3343" w:rsidRPr="00FE564B">
              <w:t>creat</w:t>
            </w:r>
            <w:r>
              <w:t>e</w:t>
            </w:r>
            <w:r w:rsidR="002F3343" w:rsidRPr="00FE564B">
              <w:t xml:space="preserve"> inhalable droplets such as aerosols?</w:t>
            </w:r>
            <w:r w:rsidR="00FE564B">
              <w:t xml:space="preserve"> </w:t>
            </w:r>
            <w:r w:rsidR="007F00F6">
              <w:t>E.g.</w:t>
            </w:r>
            <w:r w:rsidR="00FE564B">
              <w:t xml:space="preserve"> </w:t>
            </w:r>
            <w:r>
              <w:t xml:space="preserve">opening </w:t>
            </w:r>
            <w:r w:rsidR="002F3343" w:rsidRPr="00FE564B">
              <w:t xml:space="preserve">a tap, showering, indoor fountain, flushing a toilet, other equipment such as pressure washers, </w:t>
            </w:r>
            <w:r w:rsidR="007F00F6">
              <w:t xml:space="preserve">hoses, </w:t>
            </w:r>
            <w:r w:rsidR="002F3343" w:rsidRPr="00FE564B">
              <w:t xml:space="preserve">spray irrigation systems, </w:t>
            </w:r>
            <w:r w:rsidR="002F3343" w:rsidRPr="00135C5E">
              <w:t>footbaths</w:t>
            </w:r>
            <w:r w:rsidR="007F00F6">
              <w:t>.</w:t>
            </w:r>
          </w:p>
          <w:p w14:paraId="355E45AB" w14:textId="2200FBE1" w:rsidR="002F3343" w:rsidRPr="00FE564B" w:rsidRDefault="007F00F6" w:rsidP="00135C5E">
            <w:pPr>
              <w:pStyle w:val="ListParagraph"/>
            </w:pPr>
            <w:r>
              <w:t xml:space="preserve">Are there any dead legs of pipework </w:t>
            </w:r>
            <w:r w:rsidR="43AF5F3E">
              <w:t>that could hold stagnant water</w:t>
            </w:r>
            <w:r>
              <w:t xml:space="preserve"> including hose</w:t>
            </w:r>
            <w:r w:rsidR="011E2C5E">
              <w:t xml:space="preserve"> </w:t>
            </w:r>
            <w:proofErr w:type="gramStart"/>
            <w:r>
              <w:t>p</w:t>
            </w:r>
            <w:r w:rsidR="6863A32F">
              <w:t>ipes</w:t>
            </w:r>
            <w:r w:rsidR="43AF5F3E">
              <w:t>.</w:t>
            </w:r>
            <w:proofErr w:type="gramEnd"/>
            <w:r w:rsidR="354503AD">
              <w:t xml:space="preserve"> </w:t>
            </w:r>
          </w:p>
          <w:p w14:paraId="5BDF6A0E" w14:textId="49ECD239" w:rsidR="002F3343" w:rsidRDefault="002F3343" w:rsidP="007051AE"/>
          <w:p w14:paraId="1D49A243" w14:textId="2FEB1027" w:rsidR="007F00F6" w:rsidRDefault="007F00F6" w:rsidP="007051AE">
            <w:r>
              <w:t xml:space="preserve">If yes to any of the above refer to restarting the business below. </w:t>
            </w:r>
          </w:p>
          <w:p w14:paraId="2039958C" w14:textId="25E4F6DE" w:rsidR="007F00F6" w:rsidRPr="00FE564B" w:rsidRDefault="007F00F6" w:rsidP="007051AE"/>
        </w:tc>
        <w:tc>
          <w:tcPr>
            <w:tcW w:w="684" w:type="dxa"/>
          </w:tcPr>
          <w:p w14:paraId="5C2AE729" w14:textId="77777777" w:rsidR="00D65BC1" w:rsidRPr="00FE564B" w:rsidRDefault="00D65BC1" w:rsidP="007051AE"/>
        </w:tc>
        <w:tc>
          <w:tcPr>
            <w:tcW w:w="629" w:type="dxa"/>
          </w:tcPr>
          <w:p w14:paraId="74F2FEC9" w14:textId="77777777" w:rsidR="00D65BC1" w:rsidRPr="00FE564B" w:rsidRDefault="00D65BC1" w:rsidP="007051AE"/>
        </w:tc>
        <w:tc>
          <w:tcPr>
            <w:tcW w:w="674" w:type="dxa"/>
          </w:tcPr>
          <w:p w14:paraId="29255EA1" w14:textId="77777777" w:rsidR="00D65BC1" w:rsidRPr="00FE564B" w:rsidRDefault="00D65BC1" w:rsidP="007051AE"/>
        </w:tc>
        <w:sdt>
          <w:sdtPr>
            <w:rPr>
              <w:rFonts w:cstheme="minorHAnsi"/>
            </w:rPr>
            <w:id w:val="423921563"/>
            <w:placeholder>
              <w:docPart w:val="BAD60D2AE2DC494B9F119C32B83D72D1"/>
            </w:placeholder>
            <w:showingPlcHdr/>
            <w:text/>
          </w:sdtPr>
          <w:sdtEndPr/>
          <w:sdtContent>
            <w:tc>
              <w:tcPr>
                <w:tcW w:w="3209" w:type="dxa"/>
              </w:tcPr>
              <w:p w14:paraId="19AC18D6" w14:textId="686FA60F" w:rsidR="00D65BC1" w:rsidRPr="00FE564B" w:rsidRDefault="008E0CD3" w:rsidP="007051AE">
                <w:r w:rsidRPr="005665D9">
                  <w:rPr>
                    <w:rStyle w:val="PlaceholderText"/>
                    <w:rFonts w:cstheme="minorHAnsi"/>
                  </w:rPr>
                  <w:t>Click here to enter text.</w:t>
                </w:r>
              </w:p>
            </w:tc>
          </w:sdtContent>
        </w:sdt>
      </w:tr>
      <w:tr w:rsidR="00142998" w:rsidRPr="00FE564B" w14:paraId="0815566F" w14:textId="77777777" w:rsidTr="008E0CD3">
        <w:trPr>
          <w:trHeight w:val="737"/>
        </w:trPr>
        <w:tc>
          <w:tcPr>
            <w:tcW w:w="4864" w:type="dxa"/>
            <w:vAlign w:val="center"/>
          </w:tcPr>
          <w:p w14:paraId="6D1E08A4" w14:textId="039FF5C7" w:rsidR="00142998" w:rsidRDefault="43AF5F3E" w:rsidP="00135C5E">
            <w:pPr>
              <w:pStyle w:val="Heading2"/>
              <w:outlineLvl w:val="1"/>
            </w:pPr>
            <w:r w:rsidRPr="00FE564B">
              <w:t>Restarting the Business</w:t>
            </w:r>
          </w:p>
          <w:p w14:paraId="2AA488F1" w14:textId="7D819D25" w:rsidR="007F00F6" w:rsidRPr="007F00F6" w:rsidRDefault="007F00F6" w:rsidP="007F00F6"/>
          <w:p w14:paraId="50744597" w14:textId="45B0B4C3" w:rsidR="007F00F6" w:rsidRPr="007E0946" w:rsidRDefault="007F00F6" w:rsidP="007E0946">
            <w:pPr>
              <w:pStyle w:val="ListParagraph"/>
            </w:pPr>
            <w:r w:rsidRPr="007E0946">
              <w:t>Increase the temperature of hot water systems to above 60°C if possible and drawing it through to all hot water outlets (a temperature over 60°C will kill Legionella bacteria over time)</w:t>
            </w:r>
          </w:p>
          <w:p w14:paraId="630FC63D" w14:textId="6909E622" w:rsidR="007F00F6" w:rsidRPr="007E0946" w:rsidRDefault="007F00F6" w:rsidP="007E0946">
            <w:pPr>
              <w:pStyle w:val="ListParagraph"/>
            </w:pPr>
            <w:r w:rsidRPr="007E0946">
              <w:t xml:space="preserve">Flushing through simple hot/cold water systems with fresh mains water for several minutes. (Slowly turn tap on to prevent spray) </w:t>
            </w:r>
          </w:p>
          <w:p w14:paraId="3D9E0F1F" w14:textId="7C224434" w:rsidR="007F00F6" w:rsidRPr="007E0946" w:rsidRDefault="007F00F6" w:rsidP="007E0946">
            <w:pPr>
              <w:pStyle w:val="ListParagraph"/>
            </w:pPr>
            <w:r w:rsidRPr="007E0946">
              <w:t>Ensuring that the system is capable of delivering water at safe temperatures by checking temperatures ahead of reopening (also think about scalding)</w:t>
            </w:r>
          </w:p>
          <w:p w14:paraId="499F8B4E" w14:textId="77777777" w:rsidR="007F00F6" w:rsidRPr="007F00F6" w:rsidRDefault="007F00F6" w:rsidP="007F00F6">
            <w:pPr>
              <w:pStyle w:val="ListParagraph"/>
              <w:numPr>
                <w:ilvl w:val="0"/>
                <w:numId w:val="0"/>
              </w:numPr>
              <w:ind w:left="360"/>
            </w:pPr>
          </w:p>
          <w:p w14:paraId="4392E360" w14:textId="77777777" w:rsidR="007E0946" w:rsidRDefault="007E0946" w:rsidP="007F00F6"/>
          <w:p w14:paraId="544A9065" w14:textId="77777777" w:rsidR="007E0946" w:rsidRDefault="007E0946" w:rsidP="007F00F6"/>
          <w:p w14:paraId="24ABC6F5" w14:textId="15309F56" w:rsidR="007F00F6" w:rsidRPr="007F00F6" w:rsidRDefault="007F00F6" w:rsidP="007F00F6">
            <w:r>
              <w:lastRenderedPageBreak/>
              <w:t>For complex systems or if your risk assessment identifies this:</w:t>
            </w:r>
          </w:p>
          <w:p w14:paraId="5BD2FD65" w14:textId="2032CBE4" w:rsidR="007F00F6" w:rsidRPr="007F00F6" w:rsidRDefault="007F00F6" w:rsidP="007F00F6">
            <w:pPr>
              <w:pStyle w:val="ListParagraph"/>
            </w:pPr>
            <w:r>
              <w:rPr>
                <w:shd w:val="clear" w:color="auto" w:fill="FAF9F8"/>
              </w:rPr>
              <w:t>Undertake a chemical or thermal disinfection of  the water system</w:t>
            </w:r>
          </w:p>
          <w:p w14:paraId="60332134" w14:textId="65AC87AD" w:rsidR="007F00F6" w:rsidRPr="007E0946" w:rsidRDefault="007F00F6" w:rsidP="007F00F6">
            <w:pPr>
              <w:pStyle w:val="ListParagraph"/>
            </w:pPr>
            <w:r>
              <w:rPr>
                <w:shd w:val="clear" w:color="auto" w:fill="FAF9F8"/>
              </w:rPr>
              <w:t>Undertake microbiological sampling for Legionella bacteria</w:t>
            </w:r>
          </w:p>
          <w:p w14:paraId="1810A52E" w14:textId="77777777" w:rsidR="007E0946" w:rsidRDefault="007E0946" w:rsidP="007E0946"/>
          <w:p w14:paraId="26DDE937" w14:textId="33928BF9" w:rsidR="007E0946" w:rsidRPr="007F00F6" w:rsidRDefault="007E0946" w:rsidP="007E0946">
            <w:r>
              <w:t>Finally:</w:t>
            </w:r>
          </w:p>
          <w:p w14:paraId="1F950177" w14:textId="77777777" w:rsidR="007051AE" w:rsidRPr="00515663" w:rsidRDefault="007051AE" w:rsidP="00135C5E">
            <w:pPr>
              <w:pStyle w:val="ListParagraph"/>
            </w:pPr>
            <w:r w:rsidRPr="00515663">
              <w:t>When you are satisfied the hot and cold-water systems are under control then reopen the building.</w:t>
            </w:r>
          </w:p>
          <w:p w14:paraId="4491A316" w14:textId="05689693" w:rsidR="00135C5E" w:rsidRPr="007051AE" w:rsidRDefault="007051AE" w:rsidP="007F00F6">
            <w:pPr>
              <w:pStyle w:val="ListParagraph"/>
            </w:pPr>
            <w:r w:rsidRPr="00515663">
              <w:t>Ensure you keep all documentati</w:t>
            </w:r>
            <w:r w:rsidR="007F00F6">
              <w:t xml:space="preserve">on for </w:t>
            </w:r>
            <w:r w:rsidR="007E0946">
              <w:t xml:space="preserve">the </w:t>
            </w:r>
            <w:r w:rsidR="007F00F6">
              <w:t>inspection</w:t>
            </w:r>
            <w:r w:rsidR="007E0946">
              <w:t xml:space="preserve"> and check</w:t>
            </w:r>
            <w:r w:rsidR="00051909">
              <w:t>s</w:t>
            </w:r>
            <w:r w:rsidR="007E0946">
              <w:t xml:space="preserve"> made</w:t>
            </w:r>
          </w:p>
        </w:tc>
        <w:tc>
          <w:tcPr>
            <w:tcW w:w="684" w:type="dxa"/>
            <w:vAlign w:val="center"/>
          </w:tcPr>
          <w:p w14:paraId="222A69CC" w14:textId="77777777" w:rsidR="00142998" w:rsidRPr="00FE564B" w:rsidRDefault="00142998" w:rsidP="007051AE"/>
        </w:tc>
        <w:tc>
          <w:tcPr>
            <w:tcW w:w="629" w:type="dxa"/>
            <w:vAlign w:val="center"/>
          </w:tcPr>
          <w:p w14:paraId="502972AD" w14:textId="77777777" w:rsidR="00142998" w:rsidRPr="00FE564B" w:rsidRDefault="00142998" w:rsidP="007051AE"/>
        </w:tc>
        <w:tc>
          <w:tcPr>
            <w:tcW w:w="674" w:type="dxa"/>
            <w:vAlign w:val="center"/>
          </w:tcPr>
          <w:p w14:paraId="61214032" w14:textId="77777777" w:rsidR="00142998" w:rsidRPr="00FE564B" w:rsidRDefault="00142998" w:rsidP="007051AE"/>
        </w:tc>
        <w:sdt>
          <w:sdtPr>
            <w:rPr>
              <w:rFonts w:cstheme="minorHAnsi"/>
            </w:rPr>
            <w:id w:val="-975453753"/>
            <w:placeholder>
              <w:docPart w:val="525355B8F988564BB229039649B1F12B"/>
            </w:placeholder>
            <w:showingPlcHdr/>
            <w:text/>
          </w:sdtPr>
          <w:sdtEndPr/>
          <w:sdtContent>
            <w:tc>
              <w:tcPr>
                <w:tcW w:w="3209" w:type="dxa"/>
              </w:tcPr>
              <w:p w14:paraId="53A8A6D7" w14:textId="2A6981F3" w:rsidR="00142998" w:rsidRPr="00FE564B" w:rsidRDefault="00113AD6" w:rsidP="008E0CD3">
                <w:r w:rsidRPr="005665D9">
                  <w:rPr>
                    <w:rStyle w:val="PlaceholderText"/>
                    <w:rFonts w:cstheme="minorHAnsi"/>
                  </w:rPr>
                  <w:t>Click here to enter text.</w:t>
                </w:r>
              </w:p>
            </w:tc>
          </w:sdtContent>
        </w:sdt>
      </w:tr>
    </w:tbl>
    <w:p w14:paraId="409F2170" w14:textId="77777777" w:rsidR="007E0946" w:rsidRDefault="007E0946" w:rsidP="007051AE"/>
    <w:p w14:paraId="5D7CB311" w14:textId="52D7FFE7" w:rsidR="00206BF8" w:rsidRPr="00FE564B" w:rsidRDefault="007E0946" w:rsidP="007051AE">
      <w:r w:rsidRPr="00FE564B">
        <w:t>NB.  Should you have any concerns regarding your water system you should contact a competent water treatment company.</w:t>
      </w: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3918"/>
        <w:gridCol w:w="1161"/>
        <w:gridCol w:w="3479"/>
      </w:tblGrid>
      <w:tr w:rsidR="00051909" w14:paraId="787BEE33" w14:textId="77777777" w:rsidTr="00CD6613">
        <w:trPr>
          <w:trHeight w:val="274"/>
          <w:jc w:val="center"/>
        </w:trPr>
        <w:tc>
          <w:tcPr>
            <w:tcW w:w="843" w:type="pct"/>
            <w:tcBorders>
              <w:top w:val="single" w:sz="4" w:space="0" w:color="auto"/>
              <w:left w:val="single" w:sz="4" w:space="0" w:color="auto"/>
              <w:bottom w:val="single" w:sz="4" w:space="0" w:color="auto"/>
              <w:right w:val="single" w:sz="4" w:space="0" w:color="auto"/>
            </w:tcBorders>
            <w:vAlign w:val="center"/>
            <w:hideMark/>
          </w:tcPr>
          <w:p w14:paraId="4A2E3A8C" w14:textId="7600941D" w:rsidR="00051909" w:rsidRPr="00051909" w:rsidRDefault="00051909" w:rsidP="00051909">
            <w:pPr>
              <w:spacing w:line="252" w:lineRule="auto"/>
            </w:pPr>
            <w:r>
              <w:t xml:space="preserve">Completed by </w:t>
            </w:r>
          </w:p>
        </w:tc>
        <w:sdt>
          <w:sdtPr>
            <w:rPr>
              <w:rFonts w:cstheme="minorHAnsi"/>
            </w:rPr>
            <w:id w:val="929470025"/>
            <w:placeholder>
              <w:docPart w:val="E2881AD5E2E48B43BEEEF7A8FF7448F6"/>
            </w:placeholder>
            <w:showingPlcHdr/>
            <w:text/>
          </w:sdtPr>
          <w:sdtEndPr/>
          <w:sdtContent>
            <w:tc>
              <w:tcPr>
                <w:tcW w:w="1903" w:type="pct"/>
                <w:tcBorders>
                  <w:top w:val="single" w:sz="4" w:space="0" w:color="auto"/>
                  <w:left w:val="single" w:sz="4" w:space="0" w:color="auto"/>
                  <w:bottom w:val="single" w:sz="4" w:space="0" w:color="auto"/>
                  <w:right w:val="single" w:sz="4" w:space="0" w:color="auto"/>
                </w:tcBorders>
                <w:vAlign w:val="center"/>
                <w:hideMark/>
              </w:tcPr>
              <w:p w14:paraId="6A88E426" w14:textId="6E734696" w:rsidR="00051909" w:rsidRDefault="00CD6613" w:rsidP="00051909">
                <w:pPr>
                  <w:spacing w:line="252" w:lineRule="auto"/>
                  <w:rPr>
                    <w:rFonts w:asciiTheme="minorHAnsi" w:eastAsiaTheme="minorHAnsi" w:hAnsiTheme="minorHAnsi" w:cstheme="minorBidi"/>
                    <w:sz w:val="22"/>
                  </w:rPr>
                </w:pPr>
                <w:r w:rsidRPr="005665D9">
                  <w:rPr>
                    <w:rStyle w:val="PlaceholderText"/>
                    <w:rFonts w:cstheme="minorHAnsi"/>
                  </w:rPr>
                  <w:t>Click here to enter text.</w:t>
                </w:r>
              </w:p>
            </w:tc>
          </w:sdtContent>
        </w:sdt>
        <w:tc>
          <w:tcPr>
            <w:tcW w:w="564" w:type="pct"/>
            <w:tcBorders>
              <w:top w:val="single" w:sz="4" w:space="0" w:color="auto"/>
              <w:left w:val="single" w:sz="4" w:space="0" w:color="auto"/>
              <w:bottom w:val="single" w:sz="4" w:space="0" w:color="auto"/>
              <w:right w:val="single" w:sz="4" w:space="0" w:color="auto"/>
            </w:tcBorders>
            <w:vAlign w:val="center"/>
            <w:hideMark/>
          </w:tcPr>
          <w:p w14:paraId="20A57719" w14:textId="04F5E7FF" w:rsidR="00051909" w:rsidRDefault="00051909" w:rsidP="00051909">
            <w:pPr>
              <w:spacing w:line="252" w:lineRule="auto"/>
              <w:rPr>
                <w:rFonts w:ascii="Calibri" w:hAnsi="Calibri"/>
                <w:szCs w:val="22"/>
              </w:rPr>
            </w:pPr>
            <w:r>
              <w:rPr>
                <w:rFonts w:ascii="Calibri" w:hAnsi="Calibri"/>
                <w:szCs w:val="22"/>
              </w:rPr>
              <w:t xml:space="preserve">Date </w:t>
            </w:r>
          </w:p>
        </w:tc>
        <w:sdt>
          <w:sdtPr>
            <w:rPr>
              <w:rFonts w:cstheme="minorHAnsi"/>
            </w:rPr>
            <w:id w:val="672539682"/>
            <w:placeholder>
              <w:docPart w:val="A3DEDD9857DC494986FB851B61A27971"/>
            </w:placeholder>
            <w:showingPlcHdr/>
            <w:text/>
          </w:sdtPr>
          <w:sdtEndPr/>
          <w:sdtContent>
            <w:tc>
              <w:tcPr>
                <w:tcW w:w="1691" w:type="pct"/>
                <w:tcBorders>
                  <w:top w:val="single" w:sz="4" w:space="0" w:color="auto"/>
                  <w:left w:val="single" w:sz="4" w:space="0" w:color="auto"/>
                  <w:bottom w:val="single" w:sz="4" w:space="0" w:color="auto"/>
                  <w:right w:val="single" w:sz="4" w:space="0" w:color="auto"/>
                </w:tcBorders>
                <w:vAlign w:val="center"/>
                <w:hideMark/>
              </w:tcPr>
              <w:p w14:paraId="06D6C623" w14:textId="38C7A7DB" w:rsidR="00051909" w:rsidRDefault="00CD6613" w:rsidP="00051909">
                <w:pPr>
                  <w:spacing w:line="252" w:lineRule="auto"/>
                </w:pPr>
                <w:r w:rsidRPr="005665D9">
                  <w:rPr>
                    <w:rStyle w:val="PlaceholderText"/>
                    <w:rFonts w:cstheme="minorHAnsi"/>
                  </w:rPr>
                  <w:t>Click here to enter text.</w:t>
                </w:r>
              </w:p>
            </w:tc>
          </w:sdtContent>
        </w:sdt>
      </w:tr>
    </w:tbl>
    <w:p w14:paraId="456E114A" w14:textId="2B41E599" w:rsidR="00051909" w:rsidRDefault="00051909" w:rsidP="00051909">
      <w:pPr>
        <w:pStyle w:val="xmsonormal"/>
        <w:rPr>
          <w:rFonts w:eastAsia="Verdana"/>
          <w:sz w:val="22"/>
          <w:szCs w:val="22"/>
        </w:rPr>
      </w:pPr>
    </w:p>
    <w:p w14:paraId="0DB4DCED" w14:textId="17546232" w:rsidR="00AB7DBD" w:rsidRDefault="00AB7DBD" w:rsidP="00AB7DBD">
      <w:pPr>
        <w:jc w:val="both"/>
        <w:rPr>
          <w:rFonts w:asciiTheme="minorHAnsi" w:hAnsiTheme="minorHAnsi" w:cs="Arial"/>
        </w:rPr>
      </w:pPr>
      <w:r w:rsidRPr="00AB7DBD">
        <w:rPr>
          <w:noProof/>
          <w:sz w:val="22"/>
          <w:szCs w:val="22"/>
          <w:lang w:eastAsia="en-GB"/>
        </w:rPr>
        <w:drawing>
          <wp:anchor distT="0" distB="0" distL="114300" distR="114300" simplePos="0" relativeHeight="251659264" behindDoc="1" locked="0" layoutInCell="1" allowOverlap="1" wp14:anchorId="7BA29406" wp14:editId="2FF1295D">
            <wp:simplePos x="0" y="0"/>
            <wp:positionH relativeFrom="column">
              <wp:posOffset>2159635</wp:posOffset>
            </wp:positionH>
            <wp:positionV relativeFrom="paragraph">
              <wp:posOffset>180340</wp:posOffset>
            </wp:positionV>
            <wp:extent cx="2190750" cy="862965"/>
            <wp:effectExtent l="0" t="0" r="0" b="0"/>
            <wp:wrapTight wrapText="bothSides">
              <wp:wrapPolygon edited="0">
                <wp:start x="2630" y="3338"/>
                <wp:lineTo x="2254" y="11921"/>
                <wp:lineTo x="2254" y="20026"/>
                <wp:lineTo x="9767" y="20026"/>
                <wp:lineTo x="19534" y="18596"/>
                <wp:lineTo x="19534" y="11921"/>
                <wp:lineTo x="21412" y="11444"/>
                <wp:lineTo x="21412" y="7629"/>
                <wp:lineTo x="8828" y="3338"/>
                <wp:lineTo x="2630" y="3338"/>
              </wp:wrapPolygon>
            </wp:wrapTight>
            <wp:docPr id="3" name="Picture 3" descr="European Union - supported by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 supported by (f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0" cy="862965"/>
                    </a:xfrm>
                    <a:prstGeom prst="rect">
                      <a:avLst/>
                    </a:prstGeom>
                    <a:noFill/>
                  </pic:spPr>
                </pic:pic>
              </a:graphicData>
            </a:graphic>
            <wp14:sizeRelH relativeFrom="page">
              <wp14:pctWidth>0</wp14:pctWidth>
            </wp14:sizeRelH>
            <wp14:sizeRelV relativeFrom="page">
              <wp14:pctHeight>0</wp14:pctHeight>
            </wp14:sizeRelV>
          </wp:anchor>
        </w:drawing>
      </w:r>
    </w:p>
    <w:p w14:paraId="6E8C327B" w14:textId="0063FFAE" w:rsidR="00AB7DBD" w:rsidRPr="00AB7DBD" w:rsidRDefault="00AB7DBD" w:rsidP="00AB7DBD">
      <w:pPr>
        <w:ind w:right="6498"/>
        <w:rPr>
          <w:rFonts w:cs="Arial"/>
          <w:sz w:val="22"/>
          <w:szCs w:val="22"/>
        </w:rPr>
      </w:pPr>
      <w:r w:rsidRPr="00AB7DBD">
        <w:rPr>
          <w:noProof/>
          <w:sz w:val="22"/>
          <w:szCs w:val="22"/>
          <w:lang w:eastAsia="en-GB"/>
        </w:rPr>
        <w:drawing>
          <wp:anchor distT="0" distB="0" distL="114300" distR="114300" simplePos="0" relativeHeight="251661312" behindDoc="1" locked="0" layoutInCell="1" allowOverlap="1" wp14:anchorId="0B7696A5" wp14:editId="332ECEFD">
            <wp:simplePos x="0" y="0"/>
            <wp:positionH relativeFrom="column">
              <wp:posOffset>4511040</wp:posOffset>
            </wp:positionH>
            <wp:positionV relativeFrom="paragraph">
              <wp:posOffset>55880</wp:posOffset>
            </wp:positionV>
            <wp:extent cx="1724660" cy="577215"/>
            <wp:effectExtent l="0" t="0" r="8890" b="0"/>
            <wp:wrapTight wrapText="bothSides">
              <wp:wrapPolygon edited="0">
                <wp:start x="0" y="0"/>
                <wp:lineTo x="0" y="20673"/>
                <wp:lineTo x="21473" y="20673"/>
                <wp:lineTo x="21473" y="14257"/>
                <wp:lineTo x="4772" y="11406"/>
                <wp:lineTo x="6442" y="10693"/>
                <wp:lineTo x="6680" y="4277"/>
                <wp:lineTo x="5249" y="0"/>
                <wp:lineTo x="0" y="0"/>
              </wp:wrapPolygon>
            </wp:wrapTight>
            <wp:docPr id="4" name="Picture 4" descr="H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MG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4660" cy="577215"/>
                    </a:xfrm>
                    <a:prstGeom prst="rect">
                      <a:avLst/>
                    </a:prstGeom>
                    <a:noFill/>
                  </pic:spPr>
                </pic:pic>
              </a:graphicData>
            </a:graphic>
            <wp14:sizeRelH relativeFrom="page">
              <wp14:pctWidth>0</wp14:pctWidth>
            </wp14:sizeRelH>
            <wp14:sizeRelV relativeFrom="page">
              <wp14:pctHeight>0</wp14:pctHeight>
            </wp14:sizeRelV>
          </wp:anchor>
        </w:drawing>
      </w:r>
      <w:r w:rsidRPr="00AB7DBD">
        <w:rPr>
          <w:rFonts w:asciiTheme="minorHAnsi" w:hAnsiTheme="minorHAnsi" w:cs="Arial"/>
          <w:sz w:val="22"/>
          <w:szCs w:val="22"/>
        </w:rPr>
        <w:t xml:space="preserve">COVID READY is part funded by the European Regional Development Fund via the Reopening High Streets Safely Fund. </w:t>
      </w:r>
    </w:p>
    <w:p w14:paraId="13799657" w14:textId="5C5AA2CB" w:rsidR="00AB7DBD" w:rsidRPr="00FF69E5" w:rsidRDefault="00AB7DBD" w:rsidP="00AB7DBD"/>
    <w:p w14:paraId="185EF39F" w14:textId="77777777" w:rsidR="00AB7DBD" w:rsidRDefault="00AB7DBD" w:rsidP="00051909">
      <w:pPr>
        <w:pStyle w:val="xmsonormal"/>
        <w:rPr>
          <w:rFonts w:eastAsia="Verdana"/>
          <w:sz w:val="22"/>
          <w:szCs w:val="22"/>
        </w:rPr>
      </w:pPr>
      <w:bookmarkStart w:id="0" w:name="_GoBack"/>
      <w:bookmarkEnd w:id="0"/>
    </w:p>
    <w:sectPr w:rsidR="00AB7DBD" w:rsidSect="00051909">
      <w:headerReference w:type="default" r:id="rId16"/>
      <w:footerReference w:type="default" r:id="rId17"/>
      <w:pgSz w:w="11906" w:h="16838"/>
      <w:pgMar w:top="1842" w:right="1080" w:bottom="1440" w:left="1080" w:header="284" w:footer="4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B52FC" w14:textId="77777777" w:rsidR="003F2F6C" w:rsidRDefault="003F2F6C" w:rsidP="00FE564B">
      <w:r>
        <w:separator/>
      </w:r>
    </w:p>
  </w:endnote>
  <w:endnote w:type="continuationSeparator" w:id="0">
    <w:p w14:paraId="7086B662" w14:textId="77777777" w:rsidR="003F2F6C" w:rsidRDefault="003F2F6C" w:rsidP="00FE564B">
      <w:r>
        <w:continuationSeparator/>
      </w:r>
    </w:p>
  </w:endnote>
  <w:endnote w:type="continuationNotice" w:id="1">
    <w:p w14:paraId="28F2629A" w14:textId="77777777" w:rsidR="00EF15F3" w:rsidRDefault="00EF1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755"/>
      <w:gridCol w:w="3204"/>
      <w:gridCol w:w="2433"/>
    </w:tblGrid>
    <w:tr w:rsidR="00051909" w14:paraId="74884ECF" w14:textId="77777777" w:rsidTr="00051909">
      <w:trPr>
        <w:trHeight w:val="274"/>
        <w:jc w:val="center"/>
      </w:trPr>
      <w:tc>
        <w:tcPr>
          <w:tcW w:w="857" w:type="pct"/>
          <w:tcBorders>
            <w:top w:val="single" w:sz="4" w:space="0" w:color="auto"/>
            <w:left w:val="single" w:sz="4" w:space="0" w:color="auto"/>
            <w:bottom w:val="single" w:sz="4" w:space="0" w:color="auto"/>
            <w:right w:val="single" w:sz="4" w:space="0" w:color="auto"/>
          </w:tcBorders>
          <w:hideMark/>
        </w:tcPr>
        <w:p w14:paraId="6834CBB7" w14:textId="344FE24C" w:rsidR="00051909" w:rsidRDefault="00051909" w:rsidP="00051909">
          <w:pPr>
            <w:spacing w:line="252" w:lineRule="auto"/>
            <w:jc w:val="both"/>
            <w:rPr>
              <w:sz w:val="20"/>
              <w:szCs w:val="22"/>
            </w:rPr>
          </w:pPr>
          <w:r>
            <w:t>Version 1</w:t>
          </w:r>
          <w:r w:rsidR="009E3B7A">
            <w:t xml:space="preserve"> –</w:t>
          </w:r>
        </w:p>
      </w:tc>
      <w:tc>
        <w:tcPr>
          <w:tcW w:w="1360" w:type="pct"/>
          <w:tcBorders>
            <w:top w:val="single" w:sz="4" w:space="0" w:color="auto"/>
            <w:left w:val="single" w:sz="4" w:space="0" w:color="auto"/>
            <w:bottom w:val="single" w:sz="4" w:space="0" w:color="auto"/>
            <w:right w:val="single" w:sz="4" w:space="0" w:color="auto"/>
          </w:tcBorders>
          <w:hideMark/>
        </w:tcPr>
        <w:p w14:paraId="4C782610" w14:textId="77777777" w:rsidR="00051909" w:rsidRDefault="00051909" w:rsidP="00051909">
          <w:pPr>
            <w:spacing w:line="252" w:lineRule="auto"/>
            <w:jc w:val="both"/>
            <w:rPr>
              <w:rFonts w:asciiTheme="minorHAnsi" w:eastAsiaTheme="minorHAnsi" w:hAnsiTheme="minorHAnsi" w:cstheme="minorBidi"/>
              <w:sz w:val="22"/>
            </w:rPr>
          </w:pPr>
          <w:r>
            <w:t>Issue Date: 20.05.2020</w:t>
          </w:r>
        </w:p>
      </w:tc>
      <w:tc>
        <w:tcPr>
          <w:tcW w:w="1582" w:type="pct"/>
          <w:tcBorders>
            <w:top w:val="single" w:sz="4" w:space="0" w:color="auto"/>
            <w:left w:val="single" w:sz="4" w:space="0" w:color="auto"/>
            <w:bottom w:val="single" w:sz="4" w:space="0" w:color="auto"/>
            <w:right w:val="single" w:sz="4" w:space="0" w:color="auto"/>
          </w:tcBorders>
          <w:hideMark/>
        </w:tcPr>
        <w:p w14:paraId="385913F2" w14:textId="33166377" w:rsidR="00051909" w:rsidRDefault="00051909" w:rsidP="00051909">
          <w:pPr>
            <w:spacing w:line="252" w:lineRule="auto"/>
            <w:jc w:val="both"/>
            <w:rPr>
              <w:rFonts w:ascii="Calibri" w:hAnsi="Calibri"/>
              <w:szCs w:val="22"/>
            </w:rPr>
          </w:pPr>
          <w:r>
            <w:t>Revision Date: 20.0</w:t>
          </w:r>
          <w:r w:rsidR="00463FD3">
            <w:t>6</w:t>
          </w:r>
          <w:r>
            <w:t>.2020</w:t>
          </w:r>
        </w:p>
      </w:tc>
      <w:tc>
        <w:tcPr>
          <w:tcW w:w="1201" w:type="pct"/>
          <w:tcBorders>
            <w:top w:val="single" w:sz="4" w:space="0" w:color="auto"/>
            <w:left w:val="single" w:sz="4" w:space="0" w:color="auto"/>
            <w:bottom w:val="single" w:sz="4" w:space="0" w:color="auto"/>
            <w:right w:val="single" w:sz="4" w:space="0" w:color="auto"/>
          </w:tcBorders>
          <w:hideMark/>
        </w:tcPr>
        <w:p w14:paraId="4C5F067A" w14:textId="413D7BDC" w:rsidR="00051909" w:rsidRDefault="00051909" w:rsidP="00051909">
          <w:pPr>
            <w:spacing w:line="252" w:lineRule="auto"/>
            <w:jc w:val="right"/>
          </w:pPr>
          <w:r>
            <w:t xml:space="preserve">Page </w:t>
          </w:r>
          <w:r>
            <w:fldChar w:fldCharType="begin"/>
          </w:r>
          <w:r>
            <w:instrText xml:space="preserve"> PAGE </w:instrText>
          </w:r>
          <w:r>
            <w:fldChar w:fldCharType="separate"/>
          </w:r>
          <w:r w:rsidR="002D1557">
            <w:rPr>
              <w:noProof/>
            </w:rPr>
            <w:t>1</w:t>
          </w:r>
          <w:r>
            <w:fldChar w:fldCharType="end"/>
          </w:r>
          <w:r>
            <w:t xml:space="preserve"> of </w:t>
          </w:r>
          <w:r w:rsidR="002D1557">
            <w:fldChar w:fldCharType="begin"/>
          </w:r>
          <w:r w:rsidR="002D1557">
            <w:instrText xml:space="preserve"> NUMPAGES  </w:instrText>
          </w:r>
          <w:r w:rsidR="002D1557">
            <w:fldChar w:fldCharType="separate"/>
          </w:r>
          <w:r w:rsidR="002D1557">
            <w:rPr>
              <w:noProof/>
            </w:rPr>
            <w:t>3</w:t>
          </w:r>
          <w:r w:rsidR="002D1557">
            <w:rPr>
              <w:noProof/>
            </w:rPr>
            <w:fldChar w:fldCharType="end"/>
          </w:r>
        </w:p>
      </w:tc>
    </w:tr>
  </w:tbl>
  <w:p w14:paraId="2C4448E5" w14:textId="77777777" w:rsidR="00051909" w:rsidRDefault="00051909" w:rsidP="00051909">
    <w:pPr>
      <w:pStyle w:val="xmsonormal"/>
      <w:rPr>
        <w:rFonts w:eastAsia="Verdana"/>
        <w:sz w:val="22"/>
        <w:szCs w:val="22"/>
      </w:rPr>
    </w:pPr>
  </w:p>
  <w:p w14:paraId="178502E8" w14:textId="539F33D4" w:rsidR="00051909" w:rsidRPr="00051909" w:rsidRDefault="00051909" w:rsidP="00051909">
    <w:pPr>
      <w:pStyle w:val="Footer"/>
    </w:pPr>
    <w:r w:rsidRPr="00051909">
      <w:t>This document is guidance for good practice it does not constitute legal advice. You should undertake your own risk assessment before adopting or applying any of this guidance and, if necessary, seek your own legal opinion.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06944" w14:textId="77777777" w:rsidR="003F2F6C" w:rsidRDefault="003F2F6C" w:rsidP="00FE564B">
      <w:r>
        <w:separator/>
      </w:r>
    </w:p>
  </w:footnote>
  <w:footnote w:type="continuationSeparator" w:id="0">
    <w:p w14:paraId="583ECCD3" w14:textId="77777777" w:rsidR="003F2F6C" w:rsidRDefault="003F2F6C" w:rsidP="00FE564B">
      <w:r>
        <w:continuationSeparator/>
      </w:r>
    </w:p>
  </w:footnote>
  <w:footnote w:type="continuationNotice" w:id="1">
    <w:p w14:paraId="6FD3227E" w14:textId="77777777" w:rsidR="00EF15F3" w:rsidRDefault="00EF15F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32F35" w14:textId="07508817" w:rsidR="00A25554" w:rsidRDefault="00FE564B" w:rsidP="00FE564B">
    <w:pPr>
      <w:pStyle w:val="Header"/>
      <w:jc w:val="center"/>
    </w:pPr>
    <w:r>
      <w:rPr>
        <w:noProof/>
        <w:lang w:eastAsia="en-GB"/>
      </w:rPr>
      <mc:AlternateContent>
        <mc:Choice Requires="wps">
          <w:drawing>
            <wp:anchor distT="0" distB="0" distL="118745" distR="118745" simplePos="0" relativeHeight="251658240" behindDoc="1" locked="0" layoutInCell="1" allowOverlap="0" wp14:anchorId="14CDFED8" wp14:editId="77EA32DE">
              <wp:simplePos x="0" y="0"/>
              <wp:positionH relativeFrom="margin">
                <wp:align>left</wp:align>
              </wp:positionH>
              <wp:positionV relativeFrom="page">
                <wp:posOffset>479425</wp:posOffset>
              </wp:positionV>
              <wp:extent cx="6457950" cy="36195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457950" cy="3619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1C442E0" w14:textId="7A375602" w:rsidR="009C5DDC" w:rsidRPr="00FE564B" w:rsidRDefault="003F1C8C" w:rsidP="00FE564B">
                              <w:pPr>
                                <w:pStyle w:val="Heading1"/>
                              </w:pPr>
                              <w:r>
                                <w:t>Legionella Start u</w:t>
                              </w:r>
                              <w:r w:rsidR="00FE2F65" w:rsidRPr="00FE564B">
                                <w:t>p Checklist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CDFED8" id="Rectangle 197" o:spid="_x0000_s1026" style="position:absolute;left:0;text-align:left;margin-left:0;margin-top:37.75pt;width:508.5pt;height:28.5pt;z-index:-251658240;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" o:allowoverlap="f" fillcolor="#5b9bd5 [3204]" stroked="f" strokeweight="1pt">
              <v:textbo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1C442E0" w14:textId="7A375602" w:rsidR="009C5DDC" w:rsidRPr="00FE564B" w:rsidRDefault="003F1C8C" w:rsidP="00FE564B">
                        <w:pPr>
                          <w:pStyle w:val="Heading1"/>
                        </w:pPr>
                        <w:r>
                          <w:t xml:space="preserve">Legionella </w:t>
                        </w:r>
                        <w:proofErr w:type="spellStart"/>
                        <w:r>
                          <w:t>Start u</w:t>
                        </w:r>
                        <w:r w:rsidR="00FE2F65" w:rsidRPr="00FE564B">
                          <w:t>p</w:t>
                        </w:r>
                        <w:proofErr w:type="spellEnd"/>
                        <w:r w:rsidR="00FE2F65" w:rsidRPr="00FE564B">
                          <w:t xml:space="preserve"> Checklist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2D2"/>
    <w:multiLevelType w:val="hybridMultilevel"/>
    <w:tmpl w:val="95F0A2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E218EF"/>
    <w:multiLevelType w:val="hybridMultilevel"/>
    <w:tmpl w:val="67B2A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A653D6"/>
    <w:multiLevelType w:val="hybridMultilevel"/>
    <w:tmpl w:val="BA5CF9A2"/>
    <w:lvl w:ilvl="0" w:tplc="663A45F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CA789B"/>
    <w:multiLevelType w:val="hybridMultilevel"/>
    <w:tmpl w:val="5C7C6DD2"/>
    <w:lvl w:ilvl="0" w:tplc="B260A7E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5A44BCF"/>
    <w:multiLevelType w:val="hybridMultilevel"/>
    <w:tmpl w:val="2DBAA654"/>
    <w:lvl w:ilvl="0" w:tplc="500077F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7D763D"/>
    <w:multiLevelType w:val="hybridMultilevel"/>
    <w:tmpl w:val="C81A1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AD3BB3"/>
    <w:multiLevelType w:val="hybridMultilevel"/>
    <w:tmpl w:val="3E189DCE"/>
    <w:lvl w:ilvl="0" w:tplc="66C4D16E">
      <w:start w:val="1"/>
      <w:numFmt w:val="bullet"/>
      <w:pStyle w:val="ListParagraph"/>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9842A9B"/>
    <w:multiLevelType w:val="hybridMultilevel"/>
    <w:tmpl w:val="43C420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nsid w:val="3F6132F2"/>
    <w:multiLevelType w:val="hybridMultilevel"/>
    <w:tmpl w:val="6FBA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3E3514"/>
    <w:multiLevelType w:val="hybridMultilevel"/>
    <w:tmpl w:val="59104ECC"/>
    <w:lvl w:ilvl="0" w:tplc="79981A9C">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BA4030"/>
    <w:multiLevelType w:val="hybridMultilevel"/>
    <w:tmpl w:val="5C905B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100546F"/>
    <w:multiLevelType w:val="hybridMultilevel"/>
    <w:tmpl w:val="22D4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5"/>
  </w:num>
  <w:num w:numId="5">
    <w:abstractNumId w:val="1"/>
  </w:num>
  <w:num w:numId="6">
    <w:abstractNumId w:val="8"/>
  </w:num>
  <w:num w:numId="7">
    <w:abstractNumId w:val="0"/>
  </w:num>
  <w:num w:numId="8">
    <w:abstractNumId w:val="3"/>
  </w:num>
  <w:num w:numId="9">
    <w:abstractNumId w:val="7"/>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F8"/>
    <w:rsid w:val="00051909"/>
    <w:rsid w:val="00094A62"/>
    <w:rsid w:val="00097AC5"/>
    <w:rsid w:val="00113AD6"/>
    <w:rsid w:val="00135C5E"/>
    <w:rsid w:val="00142998"/>
    <w:rsid w:val="001E515E"/>
    <w:rsid w:val="00206BF8"/>
    <w:rsid w:val="002C344D"/>
    <w:rsid w:val="002D1557"/>
    <w:rsid w:val="002E3C3E"/>
    <w:rsid w:val="002E6DA9"/>
    <w:rsid w:val="002F3343"/>
    <w:rsid w:val="003465D2"/>
    <w:rsid w:val="003E3BAF"/>
    <w:rsid w:val="003F1C8C"/>
    <w:rsid w:val="003F2F6C"/>
    <w:rsid w:val="004043C5"/>
    <w:rsid w:val="0045108E"/>
    <w:rsid w:val="0045554B"/>
    <w:rsid w:val="00463FD3"/>
    <w:rsid w:val="00495104"/>
    <w:rsid w:val="004D3C9C"/>
    <w:rsid w:val="004D536B"/>
    <w:rsid w:val="004E0C18"/>
    <w:rsid w:val="005F465A"/>
    <w:rsid w:val="00670604"/>
    <w:rsid w:val="006830B2"/>
    <w:rsid w:val="007051AE"/>
    <w:rsid w:val="00732558"/>
    <w:rsid w:val="0079502D"/>
    <w:rsid w:val="007D1B91"/>
    <w:rsid w:val="007E0946"/>
    <w:rsid w:val="007F00F6"/>
    <w:rsid w:val="00814A1E"/>
    <w:rsid w:val="008D5954"/>
    <w:rsid w:val="008E0CD3"/>
    <w:rsid w:val="00994898"/>
    <w:rsid w:val="009C5DDC"/>
    <w:rsid w:val="009E3B7A"/>
    <w:rsid w:val="00A01BEE"/>
    <w:rsid w:val="00A25554"/>
    <w:rsid w:val="00A62886"/>
    <w:rsid w:val="00AB7DBD"/>
    <w:rsid w:val="00AC6D27"/>
    <w:rsid w:val="00B90E0C"/>
    <w:rsid w:val="00B95939"/>
    <w:rsid w:val="00BE0F55"/>
    <w:rsid w:val="00BE52DC"/>
    <w:rsid w:val="00C42421"/>
    <w:rsid w:val="00CB14E1"/>
    <w:rsid w:val="00CD6418"/>
    <w:rsid w:val="00CD6613"/>
    <w:rsid w:val="00D068E3"/>
    <w:rsid w:val="00D406AA"/>
    <w:rsid w:val="00D65BC1"/>
    <w:rsid w:val="00E6343E"/>
    <w:rsid w:val="00EB4FFE"/>
    <w:rsid w:val="00EF15F3"/>
    <w:rsid w:val="00F40DFB"/>
    <w:rsid w:val="00F57F1F"/>
    <w:rsid w:val="00FA6061"/>
    <w:rsid w:val="00FA6BF4"/>
    <w:rsid w:val="00FE1DE6"/>
    <w:rsid w:val="00FE2F65"/>
    <w:rsid w:val="00FE564B"/>
    <w:rsid w:val="011E2C5E"/>
    <w:rsid w:val="0154AC86"/>
    <w:rsid w:val="055F4E61"/>
    <w:rsid w:val="05E13E2C"/>
    <w:rsid w:val="08F77C2A"/>
    <w:rsid w:val="0E660D90"/>
    <w:rsid w:val="0EF53E5A"/>
    <w:rsid w:val="144F56CA"/>
    <w:rsid w:val="14E428E9"/>
    <w:rsid w:val="15A41DE2"/>
    <w:rsid w:val="19636AD9"/>
    <w:rsid w:val="268E9F42"/>
    <w:rsid w:val="27B4E342"/>
    <w:rsid w:val="281AFBAA"/>
    <w:rsid w:val="32D0F546"/>
    <w:rsid w:val="33EFCA0D"/>
    <w:rsid w:val="354503AD"/>
    <w:rsid w:val="3700BAE3"/>
    <w:rsid w:val="3751B906"/>
    <w:rsid w:val="37E8654C"/>
    <w:rsid w:val="3930FCDB"/>
    <w:rsid w:val="3A1E5EAA"/>
    <w:rsid w:val="3A8D8D56"/>
    <w:rsid w:val="3ADD44F0"/>
    <w:rsid w:val="3CD56563"/>
    <w:rsid w:val="3F848860"/>
    <w:rsid w:val="40BB24DB"/>
    <w:rsid w:val="40C5481C"/>
    <w:rsid w:val="43A058B5"/>
    <w:rsid w:val="43AF5F3E"/>
    <w:rsid w:val="44577AA7"/>
    <w:rsid w:val="45AE8B1D"/>
    <w:rsid w:val="4EC91955"/>
    <w:rsid w:val="52BCEF70"/>
    <w:rsid w:val="539DFF67"/>
    <w:rsid w:val="54447A35"/>
    <w:rsid w:val="5D1A2BE0"/>
    <w:rsid w:val="5D42854A"/>
    <w:rsid w:val="5D526E27"/>
    <w:rsid w:val="5DAFE5B2"/>
    <w:rsid w:val="5F060788"/>
    <w:rsid w:val="6058E44C"/>
    <w:rsid w:val="60F892F3"/>
    <w:rsid w:val="67CF6732"/>
    <w:rsid w:val="6863A32F"/>
    <w:rsid w:val="73044E3A"/>
    <w:rsid w:val="73D9F2B4"/>
    <w:rsid w:val="75116225"/>
    <w:rsid w:val="787B4A81"/>
    <w:rsid w:val="7909E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5C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64B"/>
    <w:rPr>
      <w:rFonts w:ascii="Gill Sans MT" w:eastAsia="Calibri" w:hAnsi="Gill Sans MT" w:cs="Calibri"/>
      <w:bCs/>
      <w:sz w:val="24"/>
      <w:szCs w:val="24"/>
    </w:rPr>
  </w:style>
  <w:style w:type="paragraph" w:styleId="Heading1">
    <w:name w:val="heading 1"/>
    <w:basedOn w:val="Header"/>
    <w:next w:val="Normal"/>
    <w:link w:val="Heading1Char"/>
    <w:uiPriority w:val="9"/>
    <w:qFormat/>
    <w:rsid w:val="00FE564B"/>
    <w:pPr>
      <w:jc w:val="center"/>
      <w:outlineLvl w:val="0"/>
    </w:pPr>
    <w:rPr>
      <w:b/>
      <w:sz w:val="32"/>
      <w:szCs w:val="32"/>
    </w:rPr>
  </w:style>
  <w:style w:type="paragraph" w:styleId="Heading2">
    <w:name w:val="heading 2"/>
    <w:basedOn w:val="Normal"/>
    <w:next w:val="Normal"/>
    <w:link w:val="Heading2Char"/>
    <w:uiPriority w:val="9"/>
    <w:unhideWhenUsed/>
    <w:qFormat/>
    <w:rsid w:val="00FE564B"/>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F8"/>
  </w:style>
  <w:style w:type="paragraph" w:styleId="Footer">
    <w:name w:val="footer"/>
    <w:basedOn w:val="Normal"/>
    <w:link w:val="FooterChar"/>
    <w:uiPriority w:val="99"/>
    <w:unhideWhenUsed/>
    <w:rsid w:val="00051909"/>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51909"/>
    <w:rPr>
      <w:rFonts w:ascii="Gill Sans MT" w:eastAsia="Calibri" w:hAnsi="Gill Sans MT" w:cs="Calibri"/>
      <w:bCs/>
      <w:sz w:val="20"/>
      <w:szCs w:val="24"/>
    </w:rPr>
  </w:style>
  <w:style w:type="table" w:styleId="TableGrid">
    <w:name w:val="Table Grid"/>
    <w:basedOn w:val="TableNormal"/>
    <w:uiPriority w:val="39"/>
    <w:rsid w:val="00206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C5E"/>
    <w:pPr>
      <w:numPr>
        <w:numId w:val="11"/>
      </w:numPr>
      <w:spacing w:after="0" w:line="240" w:lineRule="auto"/>
      <w:contextualSpacing/>
    </w:pPr>
  </w:style>
  <w:style w:type="paragraph" w:customStyle="1" w:styleId="xmsonormal">
    <w:name w:val="x_msonormal"/>
    <w:basedOn w:val="Normal"/>
    <w:rsid w:val="006830B2"/>
    <w:pPr>
      <w:spacing w:after="0" w:line="240" w:lineRule="auto"/>
    </w:pPr>
    <w:rPr>
      <w:rFonts w:ascii="Calibri" w:hAnsi="Calibri"/>
      <w:lang w:eastAsia="en-GB"/>
    </w:rPr>
  </w:style>
  <w:style w:type="character" w:styleId="PlaceholderText">
    <w:name w:val="Placeholder Text"/>
    <w:basedOn w:val="DefaultParagraphFont"/>
    <w:uiPriority w:val="99"/>
    <w:semiHidden/>
    <w:rsid w:val="001E515E"/>
    <w:rPr>
      <w:color w:val="808080"/>
    </w:rPr>
  </w:style>
  <w:style w:type="character" w:styleId="CommentReference">
    <w:name w:val="annotation reference"/>
    <w:basedOn w:val="DefaultParagraphFont"/>
    <w:uiPriority w:val="99"/>
    <w:semiHidden/>
    <w:unhideWhenUsed/>
    <w:rsid w:val="00097AC5"/>
    <w:rPr>
      <w:sz w:val="16"/>
      <w:szCs w:val="16"/>
    </w:rPr>
  </w:style>
  <w:style w:type="paragraph" w:styleId="CommentText">
    <w:name w:val="annotation text"/>
    <w:basedOn w:val="Normal"/>
    <w:link w:val="CommentTextChar"/>
    <w:uiPriority w:val="99"/>
    <w:semiHidden/>
    <w:unhideWhenUsed/>
    <w:rsid w:val="00097AC5"/>
    <w:pPr>
      <w:spacing w:line="240" w:lineRule="auto"/>
    </w:pPr>
    <w:rPr>
      <w:sz w:val="20"/>
      <w:szCs w:val="20"/>
    </w:rPr>
  </w:style>
  <w:style w:type="character" w:customStyle="1" w:styleId="CommentTextChar">
    <w:name w:val="Comment Text Char"/>
    <w:basedOn w:val="DefaultParagraphFont"/>
    <w:link w:val="CommentText"/>
    <w:uiPriority w:val="99"/>
    <w:semiHidden/>
    <w:rsid w:val="00097AC5"/>
    <w:rPr>
      <w:sz w:val="20"/>
      <w:szCs w:val="20"/>
    </w:rPr>
  </w:style>
  <w:style w:type="paragraph" w:styleId="CommentSubject">
    <w:name w:val="annotation subject"/>
    <w:basedOn w:val="CommentText"/>
    <w:next w:val="CommentText"/>
    <w:link w:val="CommentSubjectChar"/>
    <w:uiPriority w:val="99"/>
    <w:semiHidden/>
    <w:unhideWhenUsed/>
    <w:rsid w:val="00097AC5"/>
    <w:rPr>
      <w:b/>
      <w:bCs w:val="0"/>
    </w:rPr>
  </w:style>
  <w:style w:type="character" w:customStyle="1" w:styleId="CommentSubjectChar">
    <w:name w:val="Comment Subject Char"/>
    <w:basedOn w:val="CommentTextChar"/>
    <w:link w:val="CommentSubject"/>
    <w:uiPriority w:val="99"/>
    <w:semiHidden/>
    <w:rsid w:val="00097AC5"/>
    <w:rPr>
      <w:b/>
      <w:bCs/>
      <w:sz w:val="20"/>
      <w:szCs w:val="20"/>
    </w:rPr>
  </w:style>
  <w:style w:type="paragraph" w:styleId="BalloonText">
    <w:name w:val="Balloon Text"/>
    <w:basedOn w:val="Normal"/>
    <w:link w:val="BalloonTextChar"/>
    <w:uiPriority w:val="99"/>
    <w:semiHidden/>
    <w:unhideWhenUsed/>
    <w:rsid w:val="00097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C5"/>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Default">
    <w:name w:val="Default"/>
    <w:rsid w:val="003465D2"/>
    <w:pPr>
      <w:autoSpaceDE w:val="0"/>
      <w:autoSpaceDN w:val="0"/>
      <w:adjustRightInd w:val="0"/>
      <w:spacing w:after="0" w:line="240" w:lineRule="auto"/>
    </w:pPr>
    <w:rPr>
      <w:rFonts w:ascii="Tahoma" w:eastAsia="Times New Roman" w:hAnsi="Tahoma" w:cs="Tahoma"/>
      <w:color w:val="000000"/>
      <w:sz w:val="24"/>
      <w:szCs w:val="24"/>
    </w:rPr>
  </w:style>
  <w:style w:type="character" w:styleId="Hyperlink">
    <w:name w:val="Hyperlink"/>
    <w:basedOn w:val="DefaultParagraphFont"/>
    <w:uiPriority w:val="99"/>
    <w:unhideWhenUsed/>
    <w:rsid w:val="00A01BEE"/>
    <w:rPr>
      <w:color w:val="0563C1" w:themeColor="hyperlink"/>
      <w:u w:val="single"/>
    </w:rPr>
  </w:style>
  <w:style w:type="character" w:customStyle="1" w:styleId="Heading1Char">
    <w:name w:val="Heading 1 Char"/>
    <w:basedOn w:val="DefaultParagraphFont"/>
    <w:link w:val="Heading1"/>
    <w:uiPriority w:val="9"/>
    <w:rsid w:val="00FE564B"/>
    <w:rPr>
      <w:rFonts w:ascii="Gill Sans MT" w:eastAsia="Calibri" w:hAnsi="Gill Sans MT" w:cs="Calibri"/>
      <w:b/>
      <w:bCs/>
      <w:sz w:val="32"/>
      <w:szCs w:val="32"/>
    </w:rPr>
  </w:style>
  <w:style w:type="character" w:customStyle="1" w:styleId="Heading2Char">
    <w:name w:val="Heading 2 Char"/>
    <w:basedOn w:val="DefaultParagraphFont"/>
    <w:link w:val="Heading2"/>
    <w:uiPriority w:val="9"/>
    <w:rsid w:val="00FE564B"/>
    <w:rPr>
      <w:rFonts w:ascii="Gill Sans MT" w:eastAsia="Calibri" w:hAnsi="Gill Sans MT" w:cs="Calibri"/>
      <w:b/>
      <w:bCs/>
      <w:sz w:val="24"/>
      <w:szCs w:val="24"/>
    </w:rPr>
  </w:style>
  <w:style w:type="character" w:styleId="SubtleReference">
    <w:name w:val="Subtle Reference"/>
    <w:uiPriority w:val="31"/>
    <w:qFormat/>
    <w:rsid w:val="00E6343E"/>
    <w:rPr>
      <w:rFonts w:ascii="Gill Sans MT" w:hAnsi="Gill Sans MT"/>
      <w:sz w:val="20"/>
      <w:szCs w:val="20"/>
    </w:rPr>
  </w:style>
  <w:style w:type="character" w:customStyle="1" w:styleId="UnresolvedMention">
    <w:name w:val="Unresolved Mention"/>
    <w:basedOn w:val="DefaultParagraphFont"/>
    <w:uiPriority w:val="99"/>
    <w:semiHidden/>
    <w:unhideWhenUsed/>
    <w:rsid w:val="009E3B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64B"/>
    <w:rPr>
      <w:rFonts w:ascii="Gill Sans MT" w:eastAsia="Calibri" w:hAnsi="Gill Sans MT" w:cs="Calibri"/>
      <w:bCs/>
      <w:sz w:val="24"/>
      <w:szCs w:val="24"/>
    </w:rPr>
  </w:style>
  <w:style w:type="paragraph" w:styleId="Heading1">
    <w:name w:val="heading 1"/>
    <w:basedOn w:val="Header"/>
    <w:next w:val="Normal"/>
    <w:link w:val="Heading1Char"/>
    <w:uiPriority w:val="9"/>
    <w:qFormat/>
    <w:rsid w:val="00FE564B"/>
    <w:pPr>
      <w:jc w:val="center"/>
      <w:outlineLvl w:val="0"/>
    </w:pPr>
    <w:rPr>
      <w:b/>
      <w:sz w:val="32"/>
      <w:szCs w:val="32"/>
    </w:rPr>
  </w:style>
  <w:style w:type="paragraph" w:styleId="Heading2">
    <w:name w:val="heading 2"/>
    <w:basedOn w:val="Normal"/>
    <w:next w:val="Normal"/>
    <w:link w:val="Heading2Char"/>
    <w:uiPriority w:val="9"/>
    <w:unhideWhenUsed/>
    <w:qFormat/>
    <w:rsid w:val="00FE564B"/>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F8"/>
  </w:style>
  <w:style w:type="paragraph" w:styleId="Footer">
    <w:name w:val="footer"/>
    <w:basedOn w:val="Normal"/>
    <w:link w:val="FooterChar"/>
    <w:uiPriority w:val="99"/>
    <w:unhideWhenUsed/>
    <w:rsid w:val="00051909"/>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51909"/>
    <w:rPr>
      <w:rFonts w:ascii="Gill Sans MT" w:eastAsia="Calibri" w:hAnsi="Gill Sans MT" w:cs="Calibri"/>
      <w:bCs/>
      <w:sz w:val="20"/>
      <w:szCs w:val="24"/>
    </w:rPr>
  </w:style>
  <w:style w:type="table" w:styleId="TableGrid">
    <w:name w:val="Table Grid"/>
    <w:basedOn w:val="TableNormal"/>
    <w:uiPriority w:val="39"/>
    <w:rsid w:val="00206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C5E"/>
    <w:pPr>
      <w:numPr>
        <w:numId w:val="11"/>
      </w:numPr>
      <w:spacing w:after="0" w:line="240" w:lineRule="auto"/>
      <w:contextualSpacing/>
    </w:pPr>
  </w:style>
  <w:style w:type="paragraph" w:customStyle="1" w:styleId="xmsonormal">
    <w:name w:val="x_msonormal"/>
    <w:basedOn w:val="Normal"/>
    <w:rsid w:val="006830B2"/>
    <w:pPr>
      <w:spacing w:after="0" w:line="240" w:lineRule="auto"/>
    </w:pPr>
    <w:rPr>
      <w:rFonts w:ascii="Calibri" w:hAnsi="Calibri"/>
      <w:lang w:eastAsia="en-GB"/>
    </w:rPr>
  </w:style>
  <w:style w:type="character" w:styleId="PlaceholderText">
    <w:name w:val="Placeholder Text"/>
    <w:basedOn w:val="DefaultParagraphFont"/>
    <w:uiPriority w:val="99"/>
    <w:semiHidden/>
    <w:rsid w:val="001E515E"/>
    <w:rPr>
      <w:color w:val="808080"/>
    </w:rPr>
  </w:style>
  <w:style w:type="character" w:styleId="CommentReference">
    <w:name w:val="annotation reference"/>
    <w:basedOn w:val="DefaultParagraphFont"/>
    <w:uiPriority w:val="99"/>
    <w:semiHidden/>
    <w:unhideWhenUsed/>
    <w:rsid w:val="00097AC5"/>
    <w:rPr>
      <w:sz w:val="16"/>
      <w:szCs w:val="16"/>
    </w:rPr>
  </w:style>
  <w:style w:type="paragraph" w:styleId="CommentText">
    <w:name w:val="annotation text"/>
    <w:basedOn w:val="Normal"/>
    <w:link w:val="CommentTextChar"/>
    <w:uiPriority w:val="99"/>
    <w:semiHidden/>
    <w:unhideWhenUsed/>
    <w:rsid w:val="00097AC5"/>
    <w:pPr>
      <w:spacing w:line="240" w:lineRule="auto"/>
    </w:pPr>
    <w:rPr>
      <w:sz w:val="20"/>
      <w:szCs w:val="20"/>
    </w:rPr>
  </w:style>
  <w:style w:type="character" w:customStyle="1" w:styleId="CommentTextChar">
    <w:name w:val="Comment Text Char"/>
    <w:basedOn w:val="DefaultParagraphFont"/>
    <w:link w:val="CommentText"/>
    <w:uiPriority w:val="99"/>
    <w:semiHidden/>
    <w:rsid w:val="00097AC5"/>
    <w:rPr>
      <w:sz w:val="20"/>
      <w:szCs w:val="20"/>
    </w:rPr>
  </w:style>
  <w:style w:type="paragraph" w:styleId="CommentSubject">
    <w:name w:val="annotation subject"/>
    <w:basedOn w:val="CommentText"/>
    <w:next w:val="CommentText"/>
    <w:link w:val="CommentSubjectChar"/>
    <w:uiPriority w:val="99"/>
    <w:semiHidden/>
    <w:unhideWhenUsed/>
    <w:rsid w:val="00097AC5"/>
    <w:rPr>
      <w:b/>
      <w:bCs w:val="0"/>
    </w:rPr>
  </w:style>
  <w:style w:type="character" w:customStyle="1" w:styleId="CommentSubjectChar">
    <w:name w:val="Comment Subject Char"/>
    <w:basedOn w:val="CommentTextChar"/>
    <w:link w:val="CommentSubject"/>
    <w:uiPriority w:val="99"/>
    <w:semiHidden/>
    <w:rsid w:val="00097AC5"/>
    <w:rPr>
      <w:b/>
      <w:bCs/>
      <w:sz w:val="20"/>
      <w:szCs w:val="20"/>
    </w:rPr>
  </w:style>
  <w:style w:type="paragraph" w:styleId="BalloonText">
    <w:name w:val="Balloon Text"/>
    <w:basedOn w:val="Normal"/>
    <w:link w:val="BalloonTextChar"/>
    <w:uiPriority w:val="99"/>
    <w:semiHidden/>
    <w:unhideWhenUsed/>
    <w:rsid w:val="00097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C5"/>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Default">
    <w:name w:val="Default"/>
    <w:rsid w:val="003465D2"/>
    <w:pPr>
      <w:autoSpaceDE w:val="0"/>
      <w:autoSpaceDN w:val="0"/>
      <w:adjustRightInd w:val="0"/>
      <w:spacing w:after="0" w:line="240" w:lineRule="auto"/>
    </w:pPr>
    <w:rPr>
      <w:rFonts w:ascii="Tahoma" w:eastAsia="Times New Roman" w:hAnsi="Tahoma" w:cs="Tahoma"/>
      <w:color w:val="000000"/>
      <w:sz w:val="24"/>
      <w:szCs w:val="24"/>
    </w:rPr>
  </w:style>
  <w:style w:type="character" w:styleId="Hyperlink">
    <w:name w:val="Hyperlink"/>
    <w:basedOn w:val="DefaultParagraphFont"/>
    <w:uiPriority w:val="99"/>
    <w:unhideWhenUsed/>
    <w:rsid w:val="00A01BEE"/>
    <w:rPr>
      <w:color w:val="0563C1" w:themeColor="hyperlink"/>
      <w:u w:val="single"/>
    </w:rPr>
  </w:style>
  <w:style w:type="character" w:customStyle="1" w:styleId="Heading1Char">
    <w:name w:val="Heading 1 Char"/>
    <w:basedOn w:val="DefaultParagraphFont"/>
    <w:link w:val="Heading1"/>
    <w:uiPriority w:val="9"/>
    <w:rsid w:val="00FE564B"/>
    <w:rPr>
      <w:rFonts w:ascii="Gill Sans MT" w:eastAsia="Calibri" w:hAnsi="Gill Sans MT" w:cs="Calibri"/>
      <w:b/>
      <w:bCs/>
      <w:sz w:val="32"/>
      <w:szCs w:val="32"/>
    </w:rPr>
  </w:style>
  <w:style w:type="character" w:customStyle="1" w:styleId="Heading2Char">
    <w:name w:val="Heading 2 Char"/>
    <w:basedOn w:val="DefaultParagraphFont"/>
    <w:link w:val="Heading2"/>
    <w:uiPriority w:val="9"/>
    <w:rsid w:val="00FE564B"/>
    <w:rPr>
      <w:rFonts w:ascii="Gill Sans MT" w:eastAsia="Calibri" w:hAnsi="Gill Sans MT" w:cs="Calibri"/>
      <w:b/>
      <w:bCs/>
      <w:sz w:val="24"/>
      <w:szCs w:val="24"/>
    </w:rPr>
  </w:style>
  <w:style w:type="character" w:styleId="SubtleReference">
    <w:name w:val="Subtle Reference"/>
    <w:uiPriority w:val="31"/>
    <w:qFormat/>
    <w:rsid w:val="00E6343E"/>
    <w:rPr>
      <w:rFonts w:ascii="Gill Sans MT" w:hAnsi="Gill Sans MT"/>
      <w:sz w:val="20"/>
      <w:szCs w:val="20"/>
    </w:rPr>
  </w:style>
  <w:style w:type="character" w:customStyle="1" w:styleId="UnresolvedMention">
    <w:name w:val="Unresolved Mention"/>
    <w:basedOn w:val="DefaultParagraphFont"/>
    <w:uiPriority w:val="99"/>
    <w:semiHidden/>
    <w:unhideWhenUsed/>
    <w:rsid w:val="009E3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se.gov.uk/legionnaires/symptom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heartofswgrowthhub.co.uk/wp-content/uploads/2020/05/BBFA-Covid-19-Toolki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D60D2AE2DC494B9F119C32B83D72D1"/>
        <w:category>
          <w:name w:val="General"/>
          <w:gallery w:val="placeholder"/>
        </w:category>
        <w:types>
          <w:type w:val="bbPlcHdr"/>
        </w:types>
        <w:behaviors>
          <w:behavior w:val="content"/>
        </w:behaviors>
        <w:guid w:val="{7AE8F56A-65C6-BF4F-9592-98ABBB6A1B3D}"/>
      </w:docPartPr>
      <w:docPartBody>
        <w:p w:rsidR="00106FAC" w:rsidRDefault="00DD6919" w:rsidP="00DD6919">
          <w:pPr>
            <w:pStyle w:val="BAD60D2AE2DC494B9F119C32B83D72D1"/>
          </w:pPr>
          <w:r w:rsidRPr="005665D9">
            <w:rPr>
              <w:rStyle w:val="PlaceholderText"/>
              <w:rFonts w:cstheme="minorHAnsi"/>
            </w:rPr>
            <w:t>Click here to enter text.</w:t>
          </w:r>
        </w:p>
      </w:docPartBody>
    </w:docPart>
    <w:docPart>
      <w:docPartPr>
        <w:name w:val="525355B8F988564BB229039649B1F12B"/>
        <w:category>
          <w:name w:val="General"/>
          <w:gallery w:val="placeholder"/>
        </w:category>
        <w:types>
          <w:type w:val="bbPlcHdr"/>
        </w:types>
        <w:behaviors>
          <w:behavior w:val="content"/>
        </w:behaviors>
        <w:guid w:val="{A1B894ED-404C-E549-93C8-75E79AD2DE93}"/>
      </w:docPartPr>
      <w:docPartBody>
        <w:p w:rsidR="00106FAC" w:rsidRDefault="00DD6919" w:rsidP="00DD6919">
          <w:pPr>
            <w:pStyle w:val="525355B8F988564BB229039649B1F12B"/>
          </w:pPr>
          <w:r w:rsidRPr="005665D9">
            <w:rPr>
              <w:rStyle w:val="PlaceholderText"/>
              <w:rFonts w:cstheme="minorHAnsi"/>
            </w:rPr>
            <w:t>Click here to enter text.</w:t>
          </w:r>
        </w:p>
      </w:docPartBody>
    </w:docPart>
    <w:docPart>
      <w:docPartPr>
        <w:name w:val="E2881AD5E2E48B43BEEEF7A8FF7448F6"/>
        <w:category>
          <w:name w:val="General"/>
          <w:gallery w:val="placeholder"/>
        </w:category>
        <w:types>
          <w:type w:val="bbPlcHdr"/>
        </w:types>
        <w:behaviors>
          <w:behavior w:val="content"/>
        </w:behaviors>
        <w:guid w:val="{E1A252D8-44C5-2444-A224-52F766AEFACE}"/>
      </w:docPartPr>
      <w:docPartBody>
        <w:p w:rsidR="00106FAC" w:rsidRDefault="00DD6919" w:rsidP="00DD6919">
          <w:pPr>
            <w:pStyle w:val="E2881AD5E2E48B43BEEEF7A8FF7448F6"/>
          </w:pPr>
          <w:r w:rsidRPr="005665D9">
            <w:rPr>
              <w:rStyle w:val="PlaceholderText"/>
              <w:rFonts w:cstheme="minorHAnsi"/>
            </w:rPr>
            <w:t>Click here to enter text.</w:t>
          </w:r>
        </w:p>
      </w:docPartBody>
    </w:docPart>
    <w:docPart>
      <w:docPartPr>
        <w:name w:val="A3DEDD9857DC494986FB851B61A27971"/>
        <w:category>
          <w:name w:val="General"/>
          <w:gallery w:val="placeholder"/>
        </w:category>
        <w:types>
          <w:type w:val="bbPlcHdr"/>
        </w:types>
        <w:behaviors>
          <w:behavior w:val="content"/>
        </w:behaviors>
        <w:guid w:val="{979E208E-A8E7-E248-B6C3-54E556080292}"/>
      </w:docPartPr>
      <w:docPartBody>
        <w:p w:rsidR="00106FAC" w:rsidRDefault="00DD6919" w:rsidP="00DD6919">
          <w:pPr>
            <w:pStyle w:val="A3DEDD9857DC494986FB851B61A27971"/>
          </w:pPr>
          <w:r w:rsidRPr="005665D9">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19"/>
    <w:rsid w:val="00106FAC"/>
    <w:rsid w:val="00DD6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919"/>
    <w:rPr>
      <w:color w:val="808080"/>
    </w:rPr>
  </w:style>
  <w:style w:type="paragraph" w:customStyle="1" w:styleId="BAD60D2AE2DC494B9F119C32B83D72D1">
    <w:name w:val="BAD60D2AE2DC494B9F119C32B83D72D1"/>
    <w:rsid w:val="00DD6919"/>
  </w:style>
  <w:style w:type="paragraph" w:customStyle="1" w:styleId="525355B8F988564BB229039649B1F12B">
    <w:name w:val="525355B8F988564BB229039649B1F12B"/>
    <w:rsid w:val="00DD6919"/>
  </w:style>
  <w:style w:type="paragraph" w:customStyle="1" w:styleId="9A0F0D91DE1B6B4FAE1BB832F5DE4B68">
    <w:name w:val="9A0F0D91DE1B6B4FAE1BB832F5DE4B68"/>
    <w:rsid w:val="00DD6919"/>
  </w:style>
  <w:style w:type="paragraph" w:customStyle="1" w:styleId="6146290D8EB9964395D9BC91D83F07BC">
    <w:name w:val="6146290D8EB9964395D9BC91D83F07BC"/>
    <w:rsid w:val="00DD6919"/>
  </w:style>
  <w:style w:type="paragraph" w:customStyle="1" w:styleId="1E84674979844A4898129CCE5A4CD659">
    <w:name w:val="1E84674979844A4898129CCE5A4CD659"/>
    <w:rsid w:val="00DD6919"/>
  </w:style>
  <w:style w:type="paragraph" w:customStyle="1" w:styleId="CE29DE6654F7234B909FAB8674912935">
    <w:name w:val="CE29DE6654F7234B909FAB8674912935"/>
    <w:rsid w:val="00DD6919"/>
  </w:style>
  <w:style w:type="paragraph" w:customStyle="1" w:styleId="E2881AD5E2E48B43BEEEF7A8FF7448F6">
    <w:name w:val="E2881AD5E2E48B43BEEEF7A8FF7448F6"/>
    <w:rsid w:val="00DD6919"/>
  </w:style>
  <w:style w:type="paragraph" w:customStyle="1" w:styleId="A3DEDD9857DC494986FB851B61A27971">
    <w:name w:val="A3DEDD9857DC494986FB851B61A27971"/>
    <w:rsid w:val="00DD69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919"/>
    <w:rPr>
      <w:color w:val="808080"/>
    </w:rPr>
  </w:style>
  <w:style w:type="paragraph" w:customStyle="1" w:styleId="BAD60D2AE2DC494B9F119C32B83D72D1">
    <w:name w:val="BAD60D2AE2DC494B9F119C32B83D72D1"/>
    <w:rsid w:val="00DD6919"/>
  </w:style>
  <w:style w:type="paragraph" w:customStyle="1" w:styleId="525355B8F988564BB229039649B1F12B">
    <w:name w:val="525355B8F988564BB229039649B1F12B"/>
    <w:rsid w:val="00DD6919"/>
  </w:style>
  <w:style w:type="paragraph" w:customStyle="1" w:styleId="9A0F0D91DE1B6B4FAE1BB832F5DE4B68">
    <w:name w:val="9A0F0D91DE1B6B4FAE1BB832F5DE4B68"/>
    <w:rsid w:val="00DD6919"/>
  </w:style>
  <w:style w:type="paragraph" w:customStyle="1" w:styleId="6146290D8EB9964395D9BC91D83F07BC">
    <w:name w:val="6146290D8EB9964395D9BC91D83F07BC"/>
    <w:rsid w:val="00DD6919"/>
  </w:style>
  <w:style w:type="paragraph" w:customStyle="1" w:styleId="1E84674979844A4898129CCE5A4CD659">
    <w:name w:val="1E84674979844A4898129CCE5A4CD659"/>
    <w:rsid w:val="00DD6919"/>
  </w:style>
  <w:style w:type="paragraph" w:customStyle="1" w:styleId="CE29DE6654F7234B909FAB8674912935">
    <w:name w:val="CE29DE6654F7234B909FAB8674912935"/>
    <w:rsid w:val="00DD6919"/>
  </w:style>
  <w:style w:type="paragraph" w:customStyle="1" w:styleId="E2881AD5E2E48B43BEEEF7A8FF7448F6">
    <w:name w:val="E2881AD5E2E48B43BEEEF7A8FF7448F6"/>
    <w:rsid w:val="00DD6919"/>
  </w:style>
  <w:style w:type="paragraph" w:customStyle="1" w:styleId="A3DEDD9857DC494986FB851B61A27971">
    <w:name w:val="A3DEDD9857DC494986FB851B61A27971"/>
    <w:rsid w:val="00DD6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230BF33A3C6546A1C6B22CEE84302B" ma:contentTypeVersion="10" ma:contentTypeDescription="Create a new document." ma:contentTypeScope="" ma:versionID="27777011962026828b9eb887cc724997">
  <xsd:schema xmlns:xsd="http://www.w3.org/2001/XMLSchema" xmlns:xs="http://www.w3.org/2001/XMLSchema" xmlns:p="http://schemas.microsoft.com/office/2006/metadata/properties" xmlns:ns2="bb4430bd-b094-45f4-b243-1abaa1a2cf54" targetNamespace="http://schemas.microsoft.com/office/2006/metadata/properties" ma:root="true" ma:fieldsID="41cf1d93ce89c25b29b035be93de0107" ns2:_="">
    <xsd:import namespace="bb4430bd-b094-45f4-b243-1abaa1a2c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430bd-b094-45f4-b243-1abaa1a2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281AD-88E3-426F-934D-BB00DED8A2D6}">
  <ds:schemaRefs>
    <ds:schemaRef ds:uri="http://schemas.microsoft.com/sharepoint/v3/contenttype/forms"/>
  </ds:schemaRefs>
</ds:datastoreItem>
</file>

<file path=customXml/itemProps2.xml><?xml version="1.0" encoding="utf-8"?>
<ds:datastoreItem xmlns:ds="http://schemas.openxmlformats.org/officeDocument/2006/customXml" ds:itemID="{8BEEA910-0037-4161-BD14-09A997CE97F5}">
  <ds:schemaRefs>
    <ds:schemaRef ds:uri="http://schemas.openxmlformats.org/package/2006/metadata/core-properties"/>
    <ds:schemaRef ds:uri="http://purl.org/dc/terms/"/>
    <ds:schemaRef ds:uri="http://purl.org/dc/elements/1.1/"/>
    <ds:schemaRef ds:uri="http://purl.org/dc/dcmitype/"/>
    <ds:schemaRef ds:uri="bb4430bd-b094-45f4-b243-1abaa1a2cf54"/>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C1C82CC-ED24-451D-A366-6B2F57996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430bd-b094-45f4-b243-1abaa1a2c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11B80-CF0D-4A51-B500-195F0E05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Legionella Start up Checklist</vt:lpstr>
    </vt:vector>
  </TitlesOfParts>
  <Company/>
  <LinksUpToDate>false</LinksUpToDate>
  <CharactersWithSpaces>4270</CharactersWithSpaces>
  <SharedDoc>false</SharedDoc>
  <HLinks>
    <vt:vector size="12" baseType="variant">
      <vt:variant>
        <vt:i4>393305</vt:i4>
      </vt:variant>
      <vt:variant>
        <vt:i4>0</vt:i4>
      </vt:variant>
      <vt:variant>
        <vt:i4>0</vt:i4>
      </vt:variant>
      <vt:variant>
        <vt:i4>5</vt:i4>
      </vt:variant>
      <vt:variant>
        <vt:lpwstr>https://www.hse.gov.uk/legionnaires/symptoms.htm</vt:lpwstr>
      </vt:variant>
      <vt:variant>
        <vt:lpwstr/>
      </vt:variant>
      <vt:variant>
        <vt:i4>1441821</vt:i4>
      </vt:variant>
      <vt:variant>
        <vt:i4>0</vt:i4>
      </vt:variant>
      <vt:variant>
        <vt:i4>0</vt:i4>
      </vt:variant>
      <vt:variant>
        <vt:i4>5</vt:i4>
      </vt:variant>
      <vt:variant>
        <vt:lpwstr>https://www.heartofswgrowthhub.co.uk/wp-content/uploads/2020/05/BBFA-Covid-19-Toolkit.pdf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Legionella Start up Checklist</dc:title>
  <dc:subject/>
  <dc:creator>Taylor, Helen (FIC)</dc:creator>
  <cp:keywords/>
  <dc:description/>
  <cp:lastModifiedBy>Drake, Tracey</cp:lastModifiedBy>
  <cp:revision>16</cp:revision>
  <cp:lastPrinted>2020-04-08T10:13:00Z</cp:lastPrinted>
  <dcterms:created xsi:type="dcterms:W3CDTF">2020-06-24T00:26:00Z</dcterms:created>
  <dcterms:modified xsi:type="dcterms:W3CDTF">2020-07-03T21:06:00Z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0x01010057230BF33A3C6546A1C6B22CEE84302B</vt:lpwstr>
  </property>
  <property fmtid="{D5CDD505-2E9C-101B-9397-08002B2CF9AE}" pid="3" name="MSIP_Label_17e41a6f-20d9-495c-ab00-eea5f6384699_Enabled">
    <vt:lpwstr>true</vt:lpwstr>
  </property>
  <property fmtid="{D5CDD505-2E9C-101B-9397-08002B2CF9AE}" pid="4" name="MSIP_Label_17e41a6f-20d9-495c-ab00-eea5f6384699_SetDate">
    <vt:lpwstr>2020-05-13T16:15:35Z</vt:lpwstr>
  </property>
  <property fmtid="{D5CDD505-2E9C-101B-9397-08002B2CF9AE}" pid="5" name="MSIP_Label_17e41a6f-20d9-495c-ab00-eea5f6384699_Method">
    <vt:lpwstr>Privileged</vt:lpwstr>
  </property>
  <property fmtid="{D5CDD505-2E9C-101B-9397-08002B2CF9AE}" pid="6" name="MSIP_Label_17e41a6f-20d9-495c-ab00-eea5f6384699_Name">
    <vt:lpwstr>17e41a6f-20d9-495c-ab00-eea5f6384699</vt:lpwstr>
  </property>
  <property fmtid="{D5CDD505-2E9C-101B-9397-08002B2CF9AE}" pid="7" name="MSIP_Label_17e41a6f-20d9-495c-ab00-eea5f6384699_SiteId">
    <vt:lpwstr>a9a3c3d1-fc0f-4943-bc2a-d73e388cc2df</vt:lpwstr>
  </property>
  <property fmtid="{D5CDD505-2E9C-101B-9397-08002B2CF9AE}" pid="8" name="MSIP_Label_17e41a6f-20d9-495c-ab00-eea5f6384699_ActionId">
    <vt:lpwstr>52d27297-dcba-4a34-92e6-000021675e65</vt:lpwstr>
  </property>
  <property fmtid="{D5CDD505-2E9C-101B-9397-08002B2CF9AE}" pid="9" name="MSIP_Label_17e41a6f-20d9-495c-ab00-eea5f6384699_ContentBits">
    <vt:lpwstr>1</vt:lpwstr>
  </property>
</Properties>
</file>